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371"/>
        <w:gridCol w:w="2365"/>
      </w:tblGrid>
      <w:tr w:rsidR="00774F7D" w:rsidRPr="00C25ED5" w14:paraId="4ABD80F2" w14:textId="77777777" w:rsidTr="00BB0AB9">
        <w:tc>
          <w:tcPr>
            <w:tcW w:w="9736" w:type="dxa"/>
            <w:gridSpan w:val="2"/>
            <w:tcBorders>
              <w:top w:val="nil"/>
              <w:left w:val="nil"/>
              <w:bottom w:val="nil"/>
              <w:right w:val="nil"/>
            </w:tcBorders>
          </w:tcPr>
          <w:p w14:paraId="12E08791" w14:textId="5D683769" w:rsidR="00774F7D" w:rsidRPr="00934679" w:rsidRDefault="00774F7D">
            <w:pPr>
              <w:rPr>
                <w:rFonts w:ascii="Arial" w:hAnsi="Arial" w:cs="Arial"/>
                <w:b/>
                <w:bCs/>
              </w:rPr>
            </w:pPr>
            <w:bookmarkStart w:id="0" w:name="_Hlk215512717"/>
            <w:r w:rsidRPr="00934679">
              <w:rPr>
                <w:rFonts w:ascii="Arial" w:hAnsi="Arial" w:cs="Arial"/>
                <w:b/>
                <w:bCs/>
              </w:rPr>
              <w:t>WORK EXPERIENCE</w:t>
            </w:r>
          </w:p>
        </w:tc>
      </w:tr>
      <w:tr w:rsidR="00FA28D1" w:rsidRPr="00C25ED5" w14:paraId="78C97B79" w14:textId="77777777" w:rsidTr="00CC7A8A">
        <w:tc>
          <w:tcPr>
            <w:tcW w:w="7371" w:type="dxa"/>
            <w:tcBorders>
              <w:top w:val="nil"/>
              <w:left w:val="nil"/>
              <w:bottom w:val="nil"/>
              <w:right w:val="nil"/>
            </w:tcBorders>
          </w:tcPr>
          <w:p w14:paraId="4E266294" w14:textId="28E57C2F" w:rsidR="00FA28D1" w:rsidRPr="00C55673" w:rsidRDefault="00774F7D">
            <w:pPr>
              <w:rPr>
                <w:rFonts w:ascii="Arial" w:hAnsi="Arial" w:cs="Arial"/>
                <w:b/>
                <w:bCs/>
                <w:sz w:val="20"/>
                <w:szCs w:val="20"/>
              </w:rPr>
            </w:pPr>
            <w:r w:rsidRPr="00C55673">
              <w:rPr>
                <w:rFonts w:ascii="Arial" w:hAnsi="Arial" w:cs="Arial"/>
                <w:b/>
                <w:bCs/>
                <w:sz w:val="20"/>
                <w:szCs w:val="20"/>
              </w:rPr>
              <w:t>Ernst &amp; Young</w:t>
            </w:r>
            <w:r w:rsidR="00CE2FA9">
              <w:rPr>
                <w:rFonts w:ascii="Arial" w:hAnsi="Arial" w:cs="Arial"/>
                <w:b/>
                <w:bCs/>
                <w:sz w:val="20"/>
                <w:szCs w:val="20"/>
              </w:rPr>
              <w:t xml:space="preserve"> – Senior / Associate </w:t>
            </w:r>
          </w:p>
        </w:tc>
        <w:tc>
          <w:tcPr>
            <w:tcW w:w="2365" w:type="dxa"/>
            <w:tcBorders>
              <w:top w:val="nil"/>
              <w:left w:val="nil"/>
              <w:bottom w:val="nil"/>
              <w:right w:val="nil"/>
            </w:tcBorders>
          </w:tcPr>
          <w:p w14:paraId="31A096E4" w14:textId="738EDDF3" w:rsidR="00FA28D1" w:rsidRPr="00C25ED5" w:rsidRDefault="00774F7D" w:rsidP="00774F7D">
            <w:pPr>
              <w:jc w:val="right"/>
              <w:rPr>
                <w:rFonts w:ascii="Arial" w:hAnsi="Arial" w:cs="Arial"/>
                <w:sz w:val="20"/>
                <w:szCs w:val="20"/>
              </w:rPr>
            </w:pPr>
            <w:r w:rsidRPr="00C25ED5">
              <w:rPr>
                <w:rFonts w:ascii="Arial" w:hAnsi="Arial" w:cs="Arial"/>
                <w:sz w:val="20"/>
                <w:szCs w:val="20"/>
              </w:rPr>
              <w:t>Sep 2022 – Apr 2025</w:t>
            </w:r>
          </w:p>
        </w:tc>
      </w:tr>
      <w:tr w:rsidR="00774F7D" w:rsidRPr="00C25ED5" w14:paraId="035E57A3" w14:textId="77777777" w:rsidTr="00D32FC2">
        <w:tc>
          <w:tcPr>
            <w:tcW w:w="9736" w:type="dxa"/>
            <w:gridSpan w:val="2"/>
            <w:tcBorders>
              <w:top w:val="nil"/>
              <w:left w:val="nil"/>
              <w:bottom w:val="nil"/>
              <w:right w:val="nil"/>
            </w:tcBorders>
          </w:tcPr>
          <w:p w14:paraId="46B3D20C" w14:textId="73F4B80D" w:rsidR="00774F7D" w:rsidRPr="00AF6069" w:rsidRDefault="00774F7D" w:rsidP="00EA7468">
            <w:pPr>
              <w:jc w:val="both"/>
              <w:rPr>
                <w:rFonts w:ascii="Arial" w:hAnsi="Arial" w:cs="Arial"/>
                <w:sz w:val="20"/>
                <w:szCs w:val="20"/>
              </w:rPr>
            </w:pPr>
            <w:r w:rsidRPr="00AF6069">
              <w:rPr>
                <w:rFonts w:ascii="Arial" w:hAnsi="Arial" w:cs="Arial"/>
                <w:sz w:val="20"/>
                <w:szCs w:val="20"/>
              </w:rPr>
              <w:t>Assessed and evaluated financial institution's overall IT risk profile, design and operating effectiveness of processes and controls that address relevant technology and cyber security risk, based on industry standards and regulatory requirements such as MAS Technology Risk Management, Cyber Hygiene, TRM Guidelines, BCM Guidelines and other technology related advisories and circulars</w:t>
            </w:r>
            <w:r w:rsidR="00AF6069">
              <w:rPr>
                <w:rFonts w:ascii="Arial" w:hAnsi="Arial" w:cs="Arial"/>
                <w:sz w:val="20"/>
                <w:szCs w:val="20"/>
              </w:rPr>
              <w:t>.</w:t>
            </w:r>
          </w:p>
          <w:p w14:paraId="24F919C5" w14:textId="4F1968F7" w:rsidR="00774F7D" w:rsidRPr="00AF6069" w:rsidRDefault="00774F7D" w:rsidP="00EA7468">
            <w:pPr>
              <w:jc w:val="both"/>
              <w:rPr>
                <w:rFonts w:ascii="Arial" w:hAnsi="Arial" w:cs="Arial"/>
                <w:sz w:val="20"/>
                <w:szCs w:val="20"/>
              </w:rPr>
            </w:pPr>
            <w:r w:rsidRPr="00AF6069">
              <w:rPr>
                <w:rFonts w:ascii="Arial" w:hAnsi="Arial" w:cs="Arial"/>
                <w:sz w:val="20"/>
                <w:szCs w:val="20"/>
              </w:rPr>
              <w:t>Through the assessment and evaluation performed, highlight deficiencies and areas of improvement to the management of the financial institutions. Employ data analytic whenever necessary to support the assessment of IT controls operating effectiveness based on regulatory, internal policies and other relevant stipulations</w:t>
            </w:r>
            <w:r w:rsidR="005B7759">
              <w:rPr>
                <w:rFonts w:ascii="Arial" w:hAnsi="Arial" w:cs="Arial"/>
                <w:sz w:val="20"/>
                <w:szCs w:val="20"/>
              </w:rPr>
              <w:t>.</w:t>
            </w:r>
          </w:p>
        </w:tc>
      </w:tr>
      <w:tr w:rsidR="00774F7D" w:rsidRPr="00C25ED5" w14:paraId="4695BD36" w14:textId="77777777" w:rsidTr="00CC7A8A">
        <w:tc>
          <w:tcPr>
            <w:tcW w:w="7371" w:type="dxa"/>
            <w:tcBorders>
              <w:top w:val="nil"/>
              <w:left w:val="nil"/>
              <w:bottom w:val="nil"/>
              <w:right w:val="nil"/>
            </w:tcBorders>
          </w:tcPr>
          <w:p w14:paraId="113673C6" w14:textId="205CDE81" w:rsidR="00774F7D" w:rsidRPr="00C55673" w:rsidRDefault="00774F7D">
            <w:pPr>
              <w:rPr>
                <w:rFonts w:ascii="Arial" w:hAnsi="Arial" w:cs="Arial"/>
                <w:b/>
                <w:bCs/>
                <w:sz w:val="20"/>
                <w:szCs w:val="20"/>
              </w:rPr>
            </w:pPr>
            <w:proofErr w:type="spellStart"/>
            <w:r w:rsidRPr="00C55673">
              <w:rPr>
                <w:rFonts w:ascii="Arial" w:hAnsi="Arial" w:cs="Arial"/>
                <w:b/>
                <w:bCs/>
                <w:sz w:val="20"/>
                <w:szCs w:val="20"/>
              </w:rPr>
              <w:t>Titanfour</w:t>
            </w:r>
            <w:proofErr w:type="spellEnd"/>
            <w:r w:rsidRPr="00C55673">
              <w:rPr>
                <w:rFonts w:ascii="Arial" w:hAnsi="Arial" w:cs="Arial"/>
                <w:b/>
                <w:bCs/>
                <w:sz w:val="20"/>
                <w:szCs w:val="20"/>
              </w:rPr>
              <w:t xml:space="preserve"> Business Solutions</w:t>
            </w:r>
            <w:r w:rsidR="00CE2FA9">
              <w:rPr>
                <w:rFonts w:ascii="Arial" w:hAnsi="Arial" w:cs="Arial"/>
                <w:b/>
                <w:bCs/>
                <w:sz w:val="20"/>
                <w:szCs w:val="20"/>
              </w:rPr>
              <w:t xml:space="preserve"> – Intern </w:t>
            </w:r>
          </w:p>
        </w:tc>
        <w:tc>
          <w:tcPr>
            <w:tcW w:w="2365" w:type="dxa"/>
            <w:tcBorders>
              <w:top w:val="nil"/>
              <w:left w:val="nil"/>
              <w:bottom w:val="nil"/>
              <w:right w:val="nil"/>
            </w:tcBorders>
          </w:tcPr>
          <w:p w14:paraId="710421E8" w14:textId="6D259055" w:rsidR="00774F7D" w:rsidRPr="00C25ED5" w:rsidRDefault="00774F7D" w:rsidP="00774F7D">
            <w:pPr>
              <w:jc w:val="right"/>
              <w:rPr>
                <w:rFonts w:ascii="Arial" w:hAnsi="Arial" w:cs="Arial"/>
                <w:sz w:val="20"/>
                <w:szCs w:val="20"/>
              </w:rPr>
            </w:pPr>
            <w:r w:rsidRPr="00C25ED5">
              <w:rPr>
                <w:rFonts w:ascii="Arial" w:hAnsi="Arial" w:cs="Arial"/>
                <w:sz w:val="20"/>
                <w:szCs w:val="20"/>
              </w:rPr>
              <w:t>Jan 2020 – Mar 2020</w:t>
            </w:r>
          </w:p>
        </w:tc>
      </w:tr>
      <w:tr w:rsidR="00774F7D" w:rsidRPr="00C25ED5" w14:paraId="0F9A3F23" w14:textId="77777777" w:rsidTr="00A8323E">
        <w:tc>
          <w:tcPr>
            <w:tcW w:w="9736" w:type="dxa"/>
            <w:gridSpan w:val="2"/>
            <w:tcBorders>
              <w:top w:val="nil"/>
              <w:left w:val="nil"/>
              <w:bottom w:val="nil"/>
              <w:right w:val="nil"/>
            </w:tcBorders>
          </w:tcPr>
          <w:p w14:paraId="152034E7" w14:textId="090DF6AA" w:rsidR="00774F7D" w:rsidRPr="00AF6069" w:rsidRDefault="00774F7D" w:rsidP="00EA7468">
            <w:pPr>
              <w:jc w:val="both"/>
              <w:rPr>
                <w:rFonts w:ascii="Arial" w:hAnsi="Arial" w:cs="Arial"/>
                <w:sz w:val="20"/>
                <w:szCs w:val="20"/>
              </w:rPr>
            </w:pPr>
            <w:r w:rsidRPr="00AF6069">
              <w:rPr>
                <w:rFonts w:ascii="Arial" w:hAnsi="Arial" w:cs="Arial"/>
                <w:sz w:val="20"/>
                <w:szCs w:val="20"/>
              </w:rPr>
              <w:t>Received introductory train</w:t>
            </w:r>
            <w:r w:rsidR="000C7CFD">
              <w:rPr>
                <w:rFonts w:ascii="Arial" w:hAnsi="Arial" w:cs="Arial"/>
                <w:sz w:val="20"/>
                <w:szCs w:val="20"/>
              </w:rPr>
              <w:t xml:space="preserve">ing </w:t>
            </w:r>
            <w:r w:rsidRPr="00AF6069">
              <w:rPr>
                <w:rFonts w:ascii="Arial" w:hAnsi="Arial" w:cs="Arial"/>
                <w:sz w:val="20"/>
                <w:szCs w:val="20"/>
              </w:rPr>
              <w:t>on JD Edwards EnterpriseOne and provided research into possible ways to use Machine Learning in Image Recognition to create a general image recognition system to integrate with the ERP system.</w:t>
            </w:r>
          </w:p>
        </w:tc>
      </w:tr>
      <w:tr w:rsidR="00774F7D" w:rsidRPr="00C25ED5" w14:paraId="41E98959" w14:textId="77777777" w:rsidTr="00CC7A8A">
        <w:tc>
          <w:tcPr>
            <w:tcW w:w="7371" w:type="dxa"/>
            <w:tcBorders>
              <w:top w:val="nil"/>
              <w:left w:val="nil"/>
              <w:bottom w:val="nil"/>
              <w:right w:val="nil"/>
            </w:tcBorders>
          </w:tcPr>
          <w:p w14:paraId="08E6E8F0" w14:textId="2901A132" w:rsidR="00774F7D" w:rsidRPr="00C55673" w:rsidRDefault="00774F7D" w:rsidP="00774F7D">
            <w:pPr>
              <w:tabs>
                <w:tab w:val="left" w:pos="8364"/>
              </w:tabs>
              <w:jc w:val="both"/>
              <w:rPr>
                <w:rFonts w:ascii="Arial" w:hAnsi="Arial" w:cs="Arial"/>
                <w:b/>
                <w:bCs/>
                <w:sz w:val="20"/>
                <w:szCs w:val="20"/>
              </w:rPr>
            </w:pPr>
            <w:r w:rsidRPr="00C55673">
              <w:rPr>
                <w:rFonts w:ascii="Arial" w:hAnsi="Arial" w:cs="Arial"/>
                <w:b/>
                <w:bCs/>
                <w:sz w:val="20"/>
                <w:szCs w:val="20"/>
              </w:rPr>
              <w:t xml:space="preserve">Citibank Singapore </w:t>
            </w:r>
            <w:r w:rsidR="00CE2FA9">
              <w:rPr>
                <w:rFonts w:ascii="Arial" w:hAnsi="Arial" w:cs="Arial"/>
                <w:b/>
                <w:bCs/>
                <w:sz w:val="20"/>
                <w:szCs w:val="20"/>
              </w:rPr>
              <w:t xml:space="preserve">– </w:t>
            </w:r>
            <w:r w:rsidR="00CE2FA9" w:rsidRPr="00CE2FA9">
              <w:rPr>
                <w:rFonts w:ascii="Arial" w:hAnsi="Arial" w:cs="Arial"/>
                <w:b/>
                <w:bCs/>
                <w:sz w:val="20"/>
                <w:szCs w:val="20"/>
              </w:rPr>
              <w:t>Programmer and Administrative Assistant</w:t>
            </w:r>
          </w:p>
        </w:tc>
        <w:tc>
          <w:tcPr>
            <w:tcW w:w="2365" w:type="dxa"/>
            <w:tcBorders>
              <w:top w:val="nil"/>
              <w:left w:val="nil"/>
              <w:bottom w:val="nil"/>
              <w:right w:val="nil"/>
            </w:tcBorders>
          </w:tcPr>
          <w:p w14:paraId="1D82E720" w14:textId="27863EA6" w:rsidR="00774F7D" w:rsidRPr="00C25ED5" w:rsidRDefault="00774F7D" w:rsidP="00774F7D">
            <w:pPr>
              <w:jc w:val="right"/>
              <w:rPr>
                <w:rFonts w:ascii="Arial" w:hAnsi="Arial" w:cs="Arial"/>
                <w:sz w:val="20"/>
                <w:szCs w:val="20"/>
              </w:rPr>
            </w:pPr>
            <w:r w:rsidRPr="00C25ED5">
              <w:rPr>
                <w:rFonts w:ascii="Arial" w:hAnsi="Arial" w:cs="Arial"/>
                <w:sz w:val="20"/>
                <w:szCs w:val="20"/>
              </w:rPr>
              <w:t>Jul 2016 – Mar 2017</w:t>
            </w:r>
          </w:p>
        </w:tc>
      </w:tr>
      <w:tr w:rsidR="00774F7D" w:rsidRPr="00C25ED5" w14:paraId="729D430F" w14:textId="77777777" w:rsidTr="00956ADE">
        <w:tc>
          <w:tcPr>
            <w:tcW w:w="9736" w:type="dxa"/>
            <w:gridSpan w:val="2"/>
            <w:tcBorders>
              <w:top w:val="nil"/>
              <w:left w:val="nil"/>
              <w:bottom w:val="nil"/>
              <w:right w:val="nil"/>
            </w:tcBorders>
          </w:tcPr>
          <w:p w14:paraId="65D334CB" w14:textId="2B614ED1" w:rsidR="00774F7D" w:rsidRPr="00087B4D" w:rsidRDefault="00774F7D" w:rsidP="00EA7468">
            <w:pPr>
              <w:jc w:val="both"/>
              <w:rPr>
                <w:rFonts w:ascii="Arial" w:hAnsi="Arial" w:cs="Arial"/>
                <w:sz w:val="20"/>
                <w:szCs w:val="20"/>
              </w:rPr>
            </w:pPr>
            <w:r w:rsidRPr="00087B4D">
              <w:rPr>
                <w:rFonts w:ascii="Arial" w:hAnsi="Arial" w:cs="Arial"/>
                <w:sz w:val="20"/>
                <w:szCs w:val="20"/>
              </w:rPr>
              <w:t>Proposed and improved the performance evaluation system using Visual Basic (VBA) in Microsoft Excel. Assisted in the Audit Confirmation and several administrative tasks</w:t>
            </w:r>
            <w:r w:rsidR="005B7759">
              <w:rPr>
                <w:rFonts w:ascii="Arial" w:hAnsi="Arial" w:cs="Arial"/>
                <w:sz w:val="20"/>
                <w:szCs w:val="20"/>
              </w:rPr>
              <w:t>.</w:t>
            </w:r>
          </w:p>
        </w:tc>
      </w:tr>
      <w:tr w:rsidR="00774F7D" w:rsidRPr="00C25ED5" w14:paraId="652A790F" w14:textId="77777777" w:rsidTr="00CC7A8A">
        <w:tc>
          <w:tcPr>
            <w:tcW w:w="7371" w:type="dxa"/>
            <w:tcBorders>
              <w:top w:val="nil"/>
              <w:left w:val="nil"/>
              <w:bottom w:val="nil"/>
              <w:right w:val="nil"/>
            </w:tcBorders>
          </w:tcPr>
          <w:p w14:paraId="0BB8C079" w14:textId="7F094143" w:rsidR="00774F7D" w:rsidRPr="00C55673" w:rsidRDefault="00774F7D">
            <w:pPr>
              <w:rPr>
                <w:rFonts w:ascii="Arial" w:hAnsi="Arial" w:cs="Arial"/>
                <w:b/>
                <w:bCs/>
                <w:sz w:val="20"/>
                <w:szCs w:val="20"/>
              </w:rPr>
            </w:pPr>
            <w:r w:rsidRPr="00C55673">
              <w:rPr>
                <w:rFonts w:ascii="Arial" w:hAnsi="Arial" w:cs="Arial"/>
                <w:b/>
                <w:bCs/>
                <w:sz w:val="20"/>
                <w:szCs w:val="20"/>
              </w:rPr>
              <w:t>Kino Biotech</w:t>
            </w:r>
            <w:r w:rsidR="00CE2FA9">
              <w:rPr>
                <w:rFonts w:ascii="Arial" w:hAnsi="Arial" w:cs="Arial"/>
                <w:b/>
                <w:bCs/>
                <w:sz w:val="20"/>
                <w:szCs w:val="20"/>
              </w:rPr>
              <w:t xml:space="preserve"> – </w:t>
            </w:r>
            <w:r w:rsidR="00CE2FA9" w:rsidRPr="00CE2FA9">
              <w:rPr>
                <w:rFonts w:ascii="Arial" w:hAnsi="Arial" w:cs="Arial"/>
                <w:b/>
                <w:bCs/>
                <w:sz w:val="20"/>
                <w:szCs w:val="20"/>
              </w:rPr>
              <w:t>Administrative and Event Assistant</w:t>
            </w:r>
            <w:r w:rsidR="00CE2FA9">
              <w:rPr>
                <w:rFonts w:ascii="Arial" w:hAnsi="Arial" w:cs="Arial"/>
                <w:b/>
                <w:bCs/>
                <w:sz w:val="20"/>
                <w:szCs w:val="20"/>
              </w:rPr>
              <w:t xml:space="preserve"> </w:t>
            </w:r>
          </w:p>
        </w:tc>
        <w:tc>
          <w:tcPr>
            <w:tcW w:w="2365" w:type="dxa"/>
            <w:tcBorders>
              <w:top w:val="nil"/>
              <w:left w:val="nil"/>
              <w:bottom w:val="nil"/>
              <w:right w:val="nil"/>
            </w:tcBorders>
          </w:tcPr>
          <w:p w14:paraId="49BCA59E" w14:textId="124C83F2" w:rsidR="00774F7D" w:rsidRPr="00C25ED5" w:rsidRDefault="00774F7D" w:rsidP="00774F7D">
            <w:pPr>
              <w:jc w:val="right"/>
              <w:rPr>
                <w:rFonts w:ascii="Arial" w:hAnsi="Arial" w:cs="Arial"/>
                <w:sz w:val="20"/>
                <w:szCs w:val="20"/>
              </w:rPr>
            </w:pPr>
            <w:r w:rsidRPr="00C25ED5">
              <w:rPr>
                <w:rFonts w:ascii="Arial" w:hAnsi="Arial" w:cs="Arial"/>
                <w:sz w:val="20"/>
                <w:szCs w:val="20"/>
              </w:rPr>
              <w:t>Mar 2014 – Aug 2014</w:t>
            </w:r>
          </w:p>
        </w:tc>
      </w:tr>
      <w:tr w:rsidR="00774F7D" w:rsidRPr="00C25ED5" w14:paraId="08D4F174" w14:textId="77777777" w:rsidTr="00A461C9">
        <w:tc>
          <w:tcPr>
            <w:tcW w:w="9736" w:type="dxa"/>
            <w:gridSpan w:val="2"/>
            <w:tcBorders>
              <w:top w:val="nil"/>
              <w:left w:val="nil"/>
              <w:bottom w:val="nil"/>
              <w:right w:val="nil"/>
            </w:tcBorders>
          </w:tcPr>
          <w:p w14:paraId="756A448E" w14:textId="692AD604" w:rsidR="00774F7D" w:rsidRPr="00087B4D" w:rsidRDefault="008568E6" w:rsidP="00EA7468">
            <w:pPr>
              <w:jc w:val="both"/>
              <w:rPr>
                <w:rFonts w:ascii="Arial" w:hAnsi="Arial" w:cs="Arial"/>
                <w:sz w:val="20"/>
                <w:szCs w:val="20"/>
              </w:rPr>
            </w:pPr>
            <w:r>
              <w:rPr>
                <w:rFonts w:ascii="Arial" w:hAnsi="Arial" w:cs="Arial"/>
                <w:sz w:val="20"/>
                <w:szCs w:val="20"/>
              </w:rPr>
              <w:t>A</w:t>
            </w:r>
            <w:r w:rsidR="00774F7D" w:rsidRPr="00087B4D">
              <w:rPr>
                <w:rFonts w:ascii="Arial" w:hAnsi="Arial" w:cs="Arial"/>
                <w:sz w:val="20"/>
                <w:szCs w:val="20"/>
              </w:rPr>
              <w:t>ssisted the main event manager in several events, shadowed the marketing manager in several product launch roadshow and did administrative tasks in both Malaysia and Singapore branches</w:t>
            </w:r>
            <w:r w:rsidR="005B7759">
              <w:rPr>
                <w:rFonts w:ascii="Arial" w:hAnsi="Arial" w:cs="Arial"/>
                <w:sz w:val="20"/>
                <w:szCs w:val="20"/>
              </w:rPr>
              <w:t>.</w:t>
            </w:r>
          </w:p>
        </w:tc>
      </w:tr>
      <w:bookmarkEnd w:id="0"/>
    </w:tbl>
    <w:p w14:paraId="5B003ED7" w14:textId="77777777" w:rsidR="002B1835" w:rsidRDefault="002B1835">
      <w:pPr>
        <w:rPr>
          <w:rFonts w:ascii="Arial" w:hAnsi="Arial" w:cs="Arial"/>
          <w:sz w:val="20"/>
          <w:szCs w:val="20"/>
        </w:rPr>
      </w:pPr>
    </w:p>
    <w:tbl>
      <w:tblPr>
        <w:tblStyle w:val="TableGrid"/>
        <w:tblW w:w="0" w:type="auto"/>
        <w:tblLook w:val="04A0" w:firstRow="1" w:lastRow="0" w:firstColumn="1" w:lastColumn="0" w:noHBand="0" w:noVBand="1"/>
      </w:tblPr>
      <w:tblGrid>
        <w:gridCol w:w="9736"/>
      </w:tblGrid>
      <w:tr w:rsidR="00AF7AB3" w:rsidRPr="00C25ED5" w14:paraId="543682D1" w14:textId="77777777" w:rsidTr="002F2114">
        <w:tc>
          <w:tcPr>
            <w:tcW w:w="9736" w:type="dxa"/>
            <w:tcBorders>
              <w:top w:val="nil"/>
              <w:left w:val="nil"/>
              <w:bottom w:val="nil"/>
              <w:right w:val="nil"/>
            </w:tcBorders>
          </w:tcPr>
          <w:p w14:paraId="03CC6B21" w14:textId="79BB439B" w:rsidR="00AF7AB3" w:rsidRPr="00934679" w:rsidRDefault="00AF7AB3" w:rsidP="002F2114">
            <w:pPr>
              <w:rPr>
                <w:rFonts w:ascii="Arial" w:hAnsi="Arial" w:cs="Arial"/>
                <w:b/>
                <w:bCs/>
              </w:rPr>
            </w:pPr>
            <w:r>
              <w:rPr>
                <w:rFonts w:ascii="Arial" w:hAnsi="Arial" w:cs="Arial"/>
                <w:b/>
                <w:bCs/>
              </w:rPr>
              <w:t>PROJECT</w:t>
            </w:r>
            <w:r w:rsidRPr="00934679">
              <w:rPr>
                <w:rFonts w:ascii="Arial" w:hAnsi="Arial" w:cs="Arial"/>
                <w:b/>
                <w:bCs/>
              </w:rPr>
              <w:t xml:space="preserve"> EXPERIENCE</w:t>
            </w:r>
          </w:p>
        </w:tc>
      </w:tr>
      <w:tr w:rsidR="00AF7AB3" w:rsidRPr="00C25ED5" w14:paraId="4E91FB28" w14:textId="77777777" w:rsidTr="00DE5A99">
        <w:trPr>
          <w:trHeight w:val="1136"/>
        </w:trPr>
        <w:tc>
          <w:tcPr>
            <w:tcW w:w="9736" w:type="dxa"/>
            <w:tcBorders>
              <w:top w:val="nil"/>
              <w:left w:val="nil"/>
              <w:bottom w:val="nil"/>
              <w:right w:val="nil"/>
            </w:tcBorders>
          </w:tcPr>
          <w:p w14:paraId="5CCF2EE4" w14:textId="10E6650F" w:rsidR="0098590E" w:rsidRDefault="00AF7AB3" w:rsidP="007A7654">
            <w:pPr>
              <w:pStyle w:val="ListParagraph"/>
              <w:numPr>
                <w:ilvl w:val="0"/>
                <w:numId w:val="3"/>
              </w:numPr>
              <w:jc w:val="both"/>
              <w:rPr>
                <w:rFonts w:ascii="Arial" w:hAnsi="Arial" w:cs="Arial"/>
                <w:sz w:val="20"/>
                <w:szCs w:val="20"/>
              </w:rPr>
            </w:pPr>
            <w:r>
              <w:rPr>
                <w:rFonts w:ascii="Arial" w:hAnsi="Arial" w:cs="Arial"/>
                <w:sz w:val="20"/>
                <w:szCs w:val="20"/>
              </w:rPr>
              <w:t xml:space="preserve">Applied Data </w:t>
            </w:r>
            <w:r w:rsidRPr="00AF7AB3">
              <w:rPr>
                <w:rFonts w:ascii="Arial" w:hAnsi="Arial" w:cs="Arial"/>
                <w:sz w:val="20"/>
                <w:szCs w:val="20"/>
              </w:rPr>
              <w:t xml:space="preserve">Analytics on several quantitative datasets to support IT Risk Assessment and Evaluation, using tools such as </w:t>
            </w:r>
            <w:r w:rsidR="00D203C4">
              <w:rPr>
                <w:rFonts w:ascii="Arial" w:hAnsi="Arial" w:cs="Arial"/>
                <w:sz w:val="20"/>
                <w:szCs w:val="20"/>
              </w:rPr>
              <w:t xml:space="preserve">scripts in </w:t>
            </w:r>
            <w:r w:rsidRPr="00AF7AB3">
              <w:rPr>
                <w:rFonts w:ascii="Arial" w:hAnsi="Arial" w:cs="Arial"/>
                <w:sz w:val="20"/>
                <w:szCs w:val="20"/>
              </w:rPr>
              <w:t xml:space="preserve">Python and </w:t>
            </w:r>
            <w:r w:rsidR="007A7654">
              <w:rPr>
                <w:rFonts w:ascii="Arial" w:hAnsi="Arial" w:cs="Arial"/>
                <w:sz w:val="20"/>
                <w:szCs w:val="20"/>
              </w:rPr>
              <w:t xml:space="preserve">Visual Basic and Functions on </w:t>
            </w:r>
            <w:r w:rsidRPr="00AF7AB3">
              <w:rPr>
                <w:rFonts w:ascii="Arial" w:hAnsi="Arial" w:cs="Arial"/>
                <w:sz w:val="20"/>
                <w:szCs w:val="20"/>
              </w:rPr>
              <w:t>Microsoft Excel</w:t>
            </w:r>
            <w:r w:rsidR="007A7654">
              <w:rPr>
                <w:rFonts w:ascii="Arial" w:hAnsi="Arial" w:cs="Arial"/>
                <w:sz w:val="20"/>
                <w:szCs w:val="20"/>
              </w:rPr>
              <w:t xml:space="preserve">. </w:t>
            </w:r>
            <w:r w:rsidRPr="00AF7AB3">
              <w:rPr>
                <w:rFonts w:ascii="Arial" w:hAnsi="Arial" w:cs="Arial"/>
                <w:sz w:val="20"/>
                <w:szCs w:val="20"/>
              </w:rPr>
              <w:t xml:space="preserve">Also needed to record and document steps taken </w:t>
            </w:r>
            <w:r>
              <w:rPr>
                <w:rFonts w:ascii="Arial" w:hAnsi="Arial" w:cs="Arial"/>
                <w:sz w:val="20"/>
                <w:szCs w:val="20"/>
              </w:rPr>
              <w:t xml:space="preserve">to ensure </w:t>
            </w:r>
            <w:r w:rsidRPr="00AF7AB3">
              <w:rPr>
                <w:rFonts w:ascii="Arial" w:hAnsi="Arial" w:cs="Arial"/>
                <w:sz w:val="20"/>
                <w:szCs w:val="20"/>
              </w:rPr>
              <w:t>ease of understanding</w:t>
            </w:r>
            <w:r w:rsidR="00D203C4">
              <w:rPr>
                <w:rFonts w:ascii="Arial" w:hAnsi="Arial" w:cs="Arial"/>
                <w:sz w:val="20"/>
                <w:szCs w:val="20"/>
              </w:rPr>
              <w:t xml:space="preserve"> when discussing</w:t>
            </w:r>
            <w:r w:rsidRPr="00AF7AB3">
              <w:rPr>
                <w:rFonts w:ascii="Arial" w:hAnsi="Arial" w:cs="Arial"/>
                <w:sz w:val="20"/>
                <w:szCs w:val="20"/>
              </w:rPr>
              <w:t xml:space="preserve"> among technical and non-technical individuals</w:t>
            </w:r>
            <w:r w:rsidR="00377C2B">
              <w:rPr>
                <w:rFonts w:ascii="Arial" w:hAnsi="Arial" w:cs="Arial"/>
                <w:sz w:val="20"/>
                <w:szCs w:val="20"/>
              </w:rPr>
              <w:t xml:space="preserve"> during employment in Ernst &amp; Young</w:t>
            </w:r>
            <w:r>
              <w:rPr>
                <w:rFonts w:ascii="Arial" w:hAnsi="Arial" w:cs="Arial"/>
                <w:sz w:val="20"/>
                <w:szCs w:val="20"/>
              </w:rPr>
              <w:t xml:space="preserve">. </w:t>
            </w:r>
          </w:p>
          <w:p w14:paraId="5433514C" w14:textId="6515E7FB" w:rsidR="007A7654" w:rsidRDefault="00E11665" w:rsidP="00D43243">
            <w:pPr>
              <w:pStyle w:val="ListParagraph"/>
              <w:numPr>
                <w:ilvl w:val="0"/>
                <w:numId w:val="3"/>
              </w:numPr>
              <w:jc w:val="both"/>
              <w:rPr>
                <w:rFonts w:ascii="Arial" w:hAnsi="Arial" w:cs="Arial"/>
                <w:sz w:val="20"/>
                <w:szCs w:val="20"/>
              </w:rPr>
            </w:pPr>
            <w:r>
              <w:rPr>
                <w:rFonts w:ascii="Arial" w:hAnsi="Arial" w:cs="Arial"/>
                <w:sz w:val="20"/>
                <w:szCs w:val="20"/>
              </w:rPr>
              <w:t xml:space="preserve">Collaborated with the financial </w:t>
            </w:r>
            <w:r w:rsidR="007A7654">
              <w:rPr>
                <w:rFonts w:ascii="Arial" w:hAnsi="Arial" w:cs="Arial"/>
                <w:sz w:val="20"/>
                <w:szCs w:val="20"/>
              </w:rPr>
              <w:t>audit team to</w:t>
            </w:r>
            <w:r w:rsidRPr="00E11665">
              <w:rPr>
                <w:rFonts w:ascii="Arial" w:hAnsi="Arial" w:cs="Arial"/>
                <w:sz w:val="20"/>
                <w:szCs w:val="20"/>
              </w:rPr>
              <w:t xml:space="preserve"> execute code reviews, validating logic and ensuring functionality aligned with business requirements</w:t>
            </w:r>
            <w:r>
              <w:rPr>
                <w:rFonts w:ascii="Arial" w:hAnsi="Arial" w:cs="Arial"/>
                <w:sz w:val="20"/>
                <w:szCs w:val="20"/>
              </w:rPr>
              <w:t xml:space="preserve">. Translated technical processes into accessible documentation to facilitate understanding. </w:t>
            </w:r>
          </w:p>
          <w:p w14:paraId="340850C6" w14:textId="38A605A5" w:rsidR="00DE5A99" w:rsidRDefault="00342490" w:rsidP="00D43243">
            <w:pPr>
              <w:pStyle w:val="ListParagraph"/>
              <w:numPr>
                <w:ilvl w:val="0"/>
                <w:numId w:val="3"/>
              </w:numPr>
              <w:jc w:val="both"/>
              <w:rPr>
                <w:rFonts w:ascii="Arial" w:hAnsi="Arial" w:cs="Arial"/>
                <w:sz w:val="20"/>
                <w:szCs w:val="20"/>
              </w:rPr>
            </w:pPr>
            <w:r>
              <w:rPr>
                <w:rFonts w:ascii="Arial" w:hAnsi="Arial" w:cs="Arial"/>
                <w:sz w:val="20"/>
                <w:szCs w:val="20"/>
              </w:rPr>
              <w:t xml:space="preserve">Replicated a research paper and </w:t>
            </w:r>
            <w:r w:rsidR="00DE5A99">
              <w:rPr>
                <w:rFonts w:ascii="Arial" w:hAnsi="Arial" w:cs="Arial"/>
                <w:sz w:val="20"/>
                <w:szCs w:val="20"/>
              </w:rPr>
              <w:t xml:space="preserve">explored areas </w:t>
            </w:r>
            <w:r>
              <w:rPr>
                <w:rFonts w:ascii="Arial" w:hAnsi="Arial" w:cs="Arial"/>
                <w:sz w:val="20"/>
                <w:szCs w:val="20"/>
              </w:rPr>
              <w:t xml:space="preserve">to improve the LSTM model </w:t>
            </w:r>
            <w:r w:rsidR="00DE5A99">
              <w:rPr>
                <w:rFonts w:ascii="Arial" w:hAnsi="Arial" w:cs="Arial"/>
                <w:sz w:val="20"/>
                <w:szCs w:val="20"/>
              </w:rPr>
              <w:t>for financial market prediction</w:t>
            </w:r>
            <w:r w:rsidR="00C44C1D">
              <w:rPr>
                <w:rFonts w:ascii="Arial" w:hAnsi="Arial" w:cs="Arial"/>
                <w:sz w:val="20"/>
                <w:szCs w:val="20"/>
              </w:rPr>
              <w:t xml:space="preserve"> for Master’s Project</w:t>
            </w:r>
            <w:r w:rsidR="00DE5A99">
              <w:rPr>
                <w:rFonts w:ascii="Arial" w:hAnsi="Arial" w:cs="Arial"/>
                <w:sz w:val="20"/>
                <w:szCs w:val="20"/>
              </w:rPr>
              <w:t>.</w:t>
            </w:r>
          </w:p>
          <w:p w14:paraId="68208337" w14:textId="17B9D8D5" w:rsidR="00DE5A99" w:rsidRDefault="00DE5A99" w:rsidP="00D43243">
            <w:pPr>
              <w:pStyle w:val="ListParagraph"/>
              <w:numPr>
                <w:ilvl w:val="0"/>
                <w:numId w:val="3"/>
              </w:numPr>
              <w:jc w:val="both"/>
              <w:rPr>
                <w:rFonts w:ascii="Arial" w:hAnsi="Arial" w:cs="Arial"/>
                <w:sz w:val="20"/>
                <w:szCs w:val="20"/>
              </w:rPr>
            </w:pPr>
            <w:r>
              <w:rPr>
                <w:rFonts w:ascii="Arial" w:hAnsi="Arial" w:cs="Arial"/>
                <w:sz w:val="20"/>
                <w:szCs w:val="20"/>
              </w:rPr>
              <w:t xml:space="preserve">Deployed a local server using </w:t>
            </w:r>
            <w:proofErr w:type="spellStart"/>
            <w:r>
              <w:rPr>
                <w:rFonts w:ascii="Arial" w:hAnsi="Arial" w:cs="Arial"/>
                <w:sz w:val="20"/>
                <w:szCs w:val="20"/>
              </w:rPr>
              <w:t>Proxmox</w:t>
            </w:r>
            <w:proofErr w:type="spellEnd"/>
            <w:r>
              <w:rPr>
                <w:rFonts w:ascii="Arial" w:hAnsi="Arial" w:cs="Arial"/>
                <w:sz w:val="20"/>
                <w:szCs w:val="20"/>
              </w:rPr>
              <w:t xml:space="preserve"> hypervisor to explore virtualization and self-hosted </w:t>
            </w:r>
            <w:r w:rsidR="007D6E81">
              <w:rPr>
                <w:rFonts w:ascii="Arial" w:hAnsi="Arial" w:cs="Arial"/>
                <w:sz w:val="20"/>
                <w:szCs w:val="20"/>
              </w:rPr>
              <w:t xml:space="preserve">application and </w:t>
            </w:r>
            <w:r>
              <w:rPr>
                <w:rFonts w:ascii="Arial" w:hAnsi="Arial" w:cs="Arial"/>
                <w:sz w:val="20"/>
                <w:szCs w:val="20"/>
              </w:rPr>
              <w:t>services.</w:t>
            </w:r>
          </w:p>
          <w:p w14:paraId="62793476" w14:textId="77777777" w:rsidR="00DE5A99" w:rsidRDefault="00DE5A99" w:rsidP="00D43243">
            <w:pPr>
              <w:pStyle w:val="ListParagraph"/>
              <w:numPr>
                <w:ilvl w:val="0"/>
                <w:numId w:val="3"/>
              </w:numPr>
              <w:jc w:val="both"/>
              <w:rPr>
                <w:rFonts w:ascii="Arial" w:hAnsi="Arial" w:cs="Arial"/>
                <w:sz w:val="20"/>
                <w:szCs w:val="20"/>
              </w:rPr>
            </w:pPr>
            <w:r>
              <w:rPr>
                <w:rFonts w:ascii="Arial" w:hAnsi="Arial" w:cs="Arial"/>
                <w:sz w:val="20"/>
                <w:szCs w:val="20"/>
              </w:rPr>
              <w:t xml:space="preserve">Implemented </w:t>
            </w:r>
            <w:r w:rsidRPr="00DE5A99">
              <w:rPr>
                <w:rFonts w:ascii="Arial" w:hAnsi="Arial" w:cs="Arial"/>
                <w:sz w:val="20"/>
                <w:szCs w:val="20"/>
              </w:rPr>
              <w:t>Unsupervised Clustering to Identify Forex Trend Patterns to be used for Prediction in University’s Final Year Project</w:t>
            </w:r>
          </w:p>
          <w:p w14:paraId="6584463C" w14:textId="77777777" w:rsidR="00DE5A99" w:rsidRPr="00DE5A99" w:rsidRDefault="00DE5A99" w:rsidP="00D43243">
            <w:pPr>
              <w:pStyle w:val="ListParagraph"/>
              <w:numPr>
                <w:ilvl w:val="0"/>
                <w:numId w:val="3"/>
              </w:numPr>
              <w:jc w:val="both"/>
              <w:rPr>
                <w:rFonts w:ascii="Arial" w:hAnsi="Arial" w:cs="Arial"/>
                <w:sz w:val="20"/>
                <w:szCs w:val="20"/>
              </w:rPr>
            </w:pPr>
            <w:r w:rsidRPr="00DE5A99">
              <w:rPr>
                <w:rFonts w:ascii="Arial" w:hAnsi="Arial" w:cs="Arial"/>
                <w:sz w:val="20"/>
                <w:szCs w:val="20"/>
              </w:rPr>
              <w:t>Experimented with different Feature Detectors in combination with YOLO, a general image recognition algorithm, to uniquely identify a subject in surveillance footage in Computer Vision</w:t>
            </w:r>
          </w:p>
          <w:p w14:paraId="1E8746FD" w14:textId="77777777" w:rsidR="00DE5A99" w:rsidRPr="00DE5A99" w:rsidRDefault="00DE5A99" w:rsidP="00D43243">
            <w:pPr>
              <w:pStyle w:val="ListParagraph"/>
              <w:numPr>
                <w:ilvl w:val="0"/>
                <w:numId w:val="3"/>
              </w:numPr>
              <w:jc w:val="both"/>
              <w:rPr>
                <w:rFonts w:ascii="Arial" w:hAnsi="Arial" w:cs="Arial"/>
                <w:sz w:val="20"/>
                <w:szCs w:val="20"/>
              </w:rPr>
            </w:pPr>
            <w:r w:rsidRPr="00DE5A99">
              <w:rPr>
                <w:rFonts w:ascii="Arial" w:hAnsi="Arial" w:cs="Arial"/>
                <w:sz w:val="20"/>
                <w:szCs w:val="20"/>
              </w:rPr>
              <w:t>Created a Flappy Bird Clone using Scala for Object Oriented Programming</w:t>
            </w:r>
          </w:p>
          <w:p w14:paraId="46BB0D8F" w14:textId="77777777" w:rsidR="00DE5A99" w:rsidRPr="00DE5A99" w:rsidRDefault="00DE5A99" w:rsidP="00D43243">
            <w:pPr>
              <w:pStyle w:val="ListParagraph"/>
              <w:numPr>
                <w:ilvl w:val="0"/>
                <w:numId w:val="3"/>
              </w:numPr>
              <w:jc w:val="both"/>
              <w:rPr>
                <w:rFonts w:ascii="Arial" w:hAnsi="Arial" w:cs="Arial"/>
                <w:sz w:val="20"/>
                <w:szCs w:val="20"/>
              </w:rPr>
            </w:pPr>
            <w:r w:rsidRPr="00DE5A99">
              <w:rPr>
                <w:rFonts w:ascii="Arial" w:hAnsi="Arial" w:cs="Arial"/>
                <w:sz w:val="20"/>
                <w:szCs w:val="20"/>
              </w:rPr>
              <w:t>Applied Visual Basic (VBA) in Microsoft Excel, to create and improve several teams’ Evaluation Systems during internship in Citibank</w:t>
            </w:r>
          </w:p>
          <w:p w14:paraId="110402E4" w14:textId="77777777" w:rsidR="00DE5A99" w:rsidRPr="00DE5A99" w:rsidRDefault="00DE5A99" w:rsidP="00D43243">
            <w:pPr>
              <w:pStyle w:val="ListParagraph"/>
              <w:numPr>
                <w:ilvl w:val="0"/>
                <w:numId w:val="3"/>
              </w:numPr>
              <w:jc w:val="both"/>
              <w:rPr>
                <w:rFonts w:ascii="Arial" w:hAnsi="Arial" w:cs="Arial"/>
                <w:sz w:val="20"/>
                <w:szCs w:val="20"/>
              </w:rPr>
            </w:pPr>
            <w:r w:rsidRPr="00DE5A99">
              <w:rPr>
                <w:rFonts w:ascii="Arial" w:hAnsi="Arial" w:cs="Arial"/>
                <w:sz w:val="20"/>
                <w:szCs w:val="20"/>
              </w:rPr>
              <w:t>Experienced in performing Fundamental Analysis and Technical Analysis to compare different financial instruments to invest and trade in simulated and live conditions</w:t>
            </w:r>
          </w:p>
          <w:p w14:paraId="56E94892" w14:textId="431EB734" w:rsidR="00DE5A99" w:rsidRPr="00DE5A99" w:rsidRDefault="00DE5A99" w:rsidP="00D43243">
            <w:pPr>
              <w:pStyle w:val="ListParagraph"/>
              <w:numPr>
                <w:ilvl w:val="0"/>
                <w:numId w:val="3"/>
              </w:numPr>
              <w:jc w:val="both"/>
              <w:rPr>
                <w:rFonts w:ascii="Segoe UI Semilight" w:hAnsi="Segoe UI Semilight" w:cs="Segoe UI Semilight"/>
                <w:sz w:val="20"/>
                <w:szCs w:val="20"/>
              </w:rPr>
            </w:pPr>
            <w:r w:rsidRPr="00DE5A99">
              <w:rPr>
                <w:rFonts w:ascii="Arial" w:hAnsi="Arial" w:cs="Arial"/>
                <w:sz w:val="20"/>
                <w:szCs w:val="20"/>
              </w:rPr>
              <w:t>Participated in Entrepreneur Competitions where participants had to go through the process of running a business which include pitching, brainstorming, sourcing, prototyping, funding, market research, product launching and sales.</w:t>
            </w:r>
          </w:p>
        </w:tc>
      </w:tr>
    </w:tbl>
    <w:p w14:paraId="6F2BF113" w14:textId="77777777" w:rsidR="00AF7AB3" w:rsidRDefault="00AF7AB3">
      <w:pPr>
        <w:rPr>
          <w:rFonts w:ascii="Arial" w:hAnsi="Arial" w:cs="Arial"/>
          <w:sz w:val="20"/>
          <w:szCs w:val="20"/>
        </w:rPr>
      </w:pPr>
    </w:p>
    <w:tbl>
      <w:tblPr>
        <w:tblStyle w:val="TableGrid"/>
        <w:tblW w:w="0" w:type="auto"/>
        <w:tblLook w:val="04A0" w:firstRow="1" w:lastRow="0" w:firstColumn="1" w:lastColumn="0" w:noHBand="0" w:noVBand="1"/>
      </w:tblPr>
      <w:tblGrid>
        <w:gridCol w:w="9736"/>
      </w:tblGrid>
      <w:tr w:rsidR="009B71D5" w:rsidRPr="00C25ED5" w14:paraId="3FDD3D08" w14:textId="77777777" w:rsidTr="002F2114">
        <w:tc>
          <w:tcPr>
            <w:tcW w:w="9736" w:type="dxa"/>
            <w:tcBorders>
              <w:top w:val="nil"/>
              <w:left w:val="nil"/>
              <w:bottom w:val="nil"/>
              <w:right w:val="nil"/>
            </w:tcBorders>
          </w:tcPr>
          <w:p w14:paraId="3EF7B4BB" w14:textId="31B6F18E" w:rsidR="009B71D5" w:rsidRPr="00934679" w:rsidRDefault="009B71D5" w:rsidP="002F2114">
            <w:pPr>
              <w:rPr>
                <w:rFonts w:ascii="Arial" w:hAnsi="Arial" w:cs="Arial"/>
                <w:b/>
                <w:bCs/>
              </w:rPr>
            </w:pPr>
            <w:bookmarkStart w:id="1" w:name="_Hlk215518335"/>
            <w:r>
              <w:rPr>
                <w:rFonts w:ascii="Arial" w:hAnsi="Arial" w:cs="Arial"/>
                <w:b/>
                <w:bCs/>
              </w:rPr>
              <w:t>SKILLS</w:t>
            </w:r>
          </w:p>
        </w:tc>
      </w:tr>
      <w:tr w:rsidR="009B71D5" w:rsidRPr="00C25ED5" w14:paraId="5DA21867" w14:textId="77777777" w:rsidTr="002F2114">
        <w:trPr>
          <w:trHeight w:val="1136"/>
        </w:trPr>
        <w:tc>
          <w:tcPr>
            <w:tcW w:w="9736" w:type="dxa"/>
            <w:tcBorders>
              <w:top w:val="nil"/>
              <w:left w:val="nil"/>
              <w:bottom w:val="nil"/>
              <w:right w:val="nil"/>
            </w:tcBorders>
          </w:tcPr>
          <w:p w14:paraId="7CC2F0F0" w14:textId="6D321F8F" w:rsidR="009B71D5" w:rsidRPr="009B71D5" w:rsidRDefault="009B71D5" w:rsidP="009B71D5">
            <w:pPr>
              <w:jc w:val="both"/>
              <w:rPr>
                <w:rFonts w:ascii="Arial" w:hAnsi="Arial" w:cs="Arial"/>
                <w:sz w:val="20"/>
                <w:szCs w:val="20"/>
              </w:rPr>
            </w:pPr>
            <w:r w:rsidRPr="009B71D5">
              <w:rPr>
                <w:rFonts w:ascii="Arial" w:hAnsi="Arial" w:cs="Arial"/>
                <w:sz w:val="20"/>
                <w:szCs w:val="20"/>
              </w:rPr>
              <w:t>Technology Risk Management |</w:t>
            </w:r>
            <w:r>
              <w:rPr>
                <w:rFonts w:ascii="Arial" w:hAnsi="Arial" w:cs="Arial"/>
                <w:sz w:val="20"/>
                <w:szCs w:val="20"/>
              </w:rPr>
              <w:t xml:space="preserve"> Data Analysis and Machine Learning using </w:t>
            </w:r>
            <w:bookmarkStart w:id="2" w:name="_Hlk215517229"/>
            <w:r>
              <w:rPr>
                <w:rFonts w:ascii="Arial" w:hAnsi="Arial" w:cs="Arial"/>
                <w:sz w:val="20"/>
                <w:szCs w:val="20"/>
              </w:rPr>
              <w:t xml:space="preserve">Python </w:t>
            </w:r>
            <w:r w:rsidRPr="009B71D5">
              <w:rPr>
                <w:rFonts w:ascii="Arial" w:hAnsi="Arial" w:cs="Arial"/>
                <w:sz w:val="20"/>
                <w:szCs w:val="20"/>
              </w:rPr>
              <w:t xml:space="preserve">libraries such as Pandas, NumPy, Matplotlib, Seaborn, TensorFlow, </w:t>
            </w:r>
            <w:proofErr w:type="spellStart"/>
            <w:r w:rsidRPr="009B71D5">
              <w:rPr>
                <w:rFonts w:ascii="Arial" w:hAnsi="Arial" w:cs="Arial"/>
                <w:sz w:val="20"/>
                <w:szCs w:val="20"/>
              </w:rPr>
              <w:t>ScikitLearn</w:t>
            </w:r>
            <w:bookmarkEnd w:id="2"/>
            <w:proofErr w:type="spellEnd"/>
            <w:r>
              <w:rPr>
                <w:rFonts w:ascii="Arial" w:hAnsi="Arial" w:cs="Arial"/>
                <w:sz w:val="20"/>
                <w:szCs w:val="20"/>
              </w:rPr>
              <w:t xml:space="preserve">, </w:t>
            </w:r>
            <w:proofErr w:type="spellStart"/>
            <w:r>
              <w:rPr>
                <w:rFonts w:ascii="Arial" w:hAnsi="Arial" w:cs="Arial"/>
                <w:sz w:val="20"/>
                <w:szCs w:val="20"/>
              </w:rPr>
              <w:t>Pyspark</w:t>
            </w:r>
            <w:proofErr w:type="spellEnd"/>
            <w:r>
              <w:rPr>
                <w:rFonts w:ascii="Arial" w:hAnsi="Arial" w:cs="Arial"/>
                <w:sz w:val="20"/>
                <w:szCs w:val="20"/>
              </w:rPr>
              <w:t xml:space="preserve"> | </w:t>
            </w:r>
            <w:r w:rsidRPr="009B71D5">
              <w:rPr>
                <w:rFonts w:ascii="Arial" w:hAnsi="Arial" w:cs="Arial"/>
                <w:sz w:val="20"/>
                <w:szCs w:val="20"/>
              </w:rPr>
              <w:t>Visual Basic (VBA) to create Macros and Functions in MS Excel</w:t>
            </w:r>
            <w:r>
              <w:rPr>
                <w:rFonts w:ascii="Arial" w:hAnsi="Arial" w:cs="Arial"/>
                <w:sz w:val="20"/>
                <w:szCs w:val="20"/>
              </w:rPr>
              <w:t xml:space="preserve"> | </w:t>
            </w:r>
            <w:r w:rsidRPr="009B71D5">
              <w:rPr>
                <w:rFonts w:ascii="Arial" w:hAnsi="Arial" w:cs="Arial"/>
                <w:sz w:val="20"/>
                <w:szCs w:val="20"/>
              </w:rPr>
              <w:t>Object-oriented Programming Languages such as Python, Java, Scala and C++ | Microsoft Office (Excel, PowerPoint, Word) |</w:t>
            </w:r>
            <w:r>
              <w:rPr>
                <w:rFonts w:ascii="Arial" w:hAnsi="Arial" w:cs="Arial"/>
                <w:sz w:val="20"/>
                <w:szCs w:val="20"/>
              </w:rPr>
              <w:t xml:space="preserve"> </w:t>
            </w:r>
            <w:r w:rsidRPr="009B71D5">
              <w:rPr>
                <w:rFonts w:ascii="Arial" w:hAnsi="Arial" w:cs="Arial"/>
                <w:sz w:val="20"/>
                <w:szCs w:val="20"/>
              </w:rPr>
              <w:t xml:space="preserve">Financial Analysis | Using </w:t>
            </w:r>
            <w:proofErr w:type="spellStart"/>
            <w:r w:rsidRPr="009B71D5">
              <w:rPr>
                <w:rFonts w:ascii="Arial" w:hAnsi="Arial" w:cs="Arial"/>
                <w:sz w:val="20"/>
                <w:szCs w:val="20"/>
              </w:rPr>
              <w:t>Proxmox</w:t>
            </w:r>
            <w:proofErr w:type="spellEnd"/>
            <w:r w:rsidRPr="009B71D5">
              <w:rPr>
                <w:rFonts w:ascii="Arial" w:hAnsi="Arial" w:cs="Arial"/>
                <w:sz w:val="20"/>
                <w:szCs w:val="20"/>
              </w:rPr>
              <w:t xml:space="preserve"> to manage Virtual Machines and Containers</w:t>
            </w:r>
            <w:r w:rsidR="00574056">
              <w:rPr>
                <w:rFonts w:ascii="Arial" w:hAnsi="Arial" w:cs="Arial"/>
                <w:sz w:val="20"/>
                <w:szCs w:val="20"/>
              </w:rPr>
              <w:t xml:space="preserve"> | Collaborative | Communication | Problem Solving | Project Management | Adaptability</w:t>
            </w:r>
          </w:p>
        </w:tc>
      </w:tr>
      <w:bookmarkEnd w:id="1"/>
    </w:tbl>
    <w:p w14:paraId="0AE7E861" w14:textId="7A1DAA49" w:rsidR="00AF7AB3" w:rsidRDefault="00AF7AB3">
      <w:pPr>
        <w:rPr>
          <w:rFonts w:ascii="Arial" w:hAnsi="Arial" w:cs="Arial"/>
          <w:sz w:val="20"/>
          <w:szCs w:val="20"/>
        </w:rPr>
      </w:pPr>
    </w:p>
    <w:p w14:paraId="1F106BE7" w14:textId="5CD49A07" w:rsidR="00A53062" w:rsidRDefault="00A53062"/>
    <w:tbl>
      <w:tblPr>
        <w:tblStyle w:val="TableGrid"/>
        <w:tblW w:w="0" w:type="auto"/>
        <w:tblLook w:val="04A0" w:firstRow="1" w:lastRow="0" w:firstColumn="1" w:lastColumn="0" w:noHBand="0" w:noVBand="1"/>
      </w:tblPr>
      <w:tblGrid>
        <w:gridCol w:w="9736"/>
      </w:tblGrid>
      <w:tr w:rsidR="00C44C1D" w:rsidRPr="00C25ED5" w14:paraId="59BB7041" w14:textId="77777777" w:rsidTr="002F2114">
        <w:tc>
          <w:tcPr>
            <w:tcW w:w="9736" w:type="dxa"/>
            <w:tcBorders>
              <w:top w:val="nil"/>
              <w:left w:val="nil"/>
              <w:bottom w:val="nil"/>
              <w:right w:val="nil"/>
            </w:tcBorders>
          </w:tcPr>
          <w:p w14:paraId="131CFA4F" w14:textId="5F1AB7F7" w:rsidR="00C44C1D" w:rsidRPr="00934679" w:rsidRDefault="00C44C1D" w:rsidP="002F2114">
            <w:pPr>
              <w:rPr>
                <w:rFonts w:ascii="Arial" w:hAnsi="Arial" w:cs="Arial"/>
                <w:b/>
                <w:bCs/>
              </w:rPr>
            </w:pPr>
            <w:r>
              <w:rPr>
                <w:rFonts w:ascii="Arial" w:hAnsi="Arial" w:cs="Arial"/>
                <w:b/>
                <w:bCs/>
              </w:rPr>
              <w:lastRenderedPageBreak/>
              <w:t>PROFESSIONAL QUALIFICATION</w:t>
            </w:r>
          </w:p>
        </w:tc>
      </w:tr>
      <w:tr w:rsidR="00C44C1D" w:rsidRPr="00C25ED5" w14:paraId="3546FFE8" w14:textId="77777777" w:rsidTr="00C44C1D">
        <w:trPr>
          <w:trHeight w:val="78"/>
        </w:trPr>
        <w:tc>
          <w:tcPr>
            <w:tcW w:w="9736" w:type="dxa"/>
            <w:tcBorders>
              <w:top w:val="nil"/>
              <w:left w:val="nil"/>
              <w:bottom w:val="nil"/>
              <w:right w:val="nil"/>
            </w:tcBorders>
          </w:tcPr>
          <w:p w14:paraId="06CE595D" w14:textId="63BECE2D" w:rsidR="00C44C1D" w:rsidRPr="00C44C1D" w:rsidRDefault="00C44C1D" w:rsidP="002F2114">
            <w:pPr>
              <w:jc w:val="both"/>
              <w:rPr>
                <w:rFonts w:ascii="Arial" w:hAnsi="Arial" w:cs="Arial"/>
                <w:b/>
                <w:bCs/>
                <w:sz w:val="20"/>
                <w:szCs w:val="20"/>
              </w:rPr>
            </w:pPr>
            <w:r w:rsidRPr="00C44C1D">
              <w:rPr>
                <w:rFonts w:ascii="Arial" w:hAnsi="Arial" w:cs="Arial"/>
                <w:b/>
                <w:bCs/>
                <w:sz w:val="20"/>
                <w:szCs w:val="20"/>
              </w:rPr>
              <w:t>Chartered Institution for Securities and Investments</w:t>
            </w:r>
          </w:p>
        </w:tc>
      </w:tr>
      <w:tr w:rsidR="00C44C1D" w:rsidRPr="00C25ED5" w14:paraId="67E75232" w14:textId="77777777" w:rsidTr="00C44C1D">
        <w:trPr>
          <w:trHeight w:val="78"/>
        </w:trPr>
        <w:tc>
          <w:tcPr>
            <w:tcW w:w="9736" w:type="dxa"/>
            <w:tcBorders>
              <w:top w:val="nil"/>
              <w:left w:val="nil"/>
              <w:bottom w:val="nil"/>
              <w:right w:val="nil"/>
            </w:tcBorders>
          </w:tcPr>
          <w:p w14:paraId="550625DC" w14:textId="00D468AD" w:rsidR="00C44C1D" w:rsidRPr="00C44C1D" w:rsidRDefault="00C44C1D" w:rsidP="002F2114">
            <w:pPr>
              <w:jc w:val="both"/>
              <w:rPr>
                <w:rFonts w:ascii="Arial" w:hAnsi="Arial" w:cs="Arial"/>
                <w:sz w:val="20"/>
                <w:szCs w:val="20"/>
              </w:rPr>
            </w:pPr>
            <w:r>
              <w:rPr>
                <w:rFonts w:ascii="Arial" w:hAnsi="Arial" w:cs="Arial"/>
                <w:sz w:val="20"/>
                <w:szCs w:val="20"/>
              </w:rPr>
              <w:t>International Introduction to Investment – ID:</w:t>
            </w:r>
            <w:r w:rsidRPr="00C44C1D">
              <w:rPr>
                <w:rFonts w:ascii="Arial" w:hAnsi="Arial" w:cs="Arial"/>
                <w:sz w:val="20"/>
                <w:szCs w:val="20"/>
              </w:rPr>
              <w:t>10531338</w:t>
            </w:r>
          </w:p>
        </w:tc>
      </w:tr>
      <w:tr w:rsidR="00C44C1D" w:rsidRPr="00C25ED5" w14:paraId="509B19FE" w14:textId="77777777" w:rsidTr="00C44C1D">
        <w:trPr>
          <w:trHeight w:val="78"/>
        </w:trPr>
        <w:tc>
          <w:tcPr>
            <w:tcW w:w="9736" w:type="dxa"/>
            <w:tcBorders>
              <w:top w:val="nil"/>
              <w:left w:val="nil"/>
              <w:bottom w:val="nil"/>
              <w:right w:val="nil"/>
            </w:tcBorders>
          </w:tcPr>
          <w:p w14:paraId="4557B3D7" w14:textId="4B96A18E" w:rsidR="00C44C1D" w:rsidRDefault="00C44C1D" w:rsidP="002F2114">
            <w:pPr>
              <w:jc w:val="both"/>
              <w:rPr>
                <w:rFonts w:ascii="Arial" w:hAnsi="Arial" w:cs="Arial"/>
                <w:sz w:val="20"/>
                <w:szCs w:val="20"/>
              </w:rPr>
            </w:pPr>
            <w:r>
              <w:rPr>
                <w:rFonts w:ascii="Arial" w:hAnsi="Arial" w:cs="Arial"/>
                <w:sz w:val="20"/>
                <w:szCs w:val="20"/>
              </w:rPr>
              <w:t>Certification in Wealth and Investment Management – ID:10548490</w:t>
            </w:r>
          </w:p>
        </w:tc>
      </w:tr>
    </w:tbl>
    <w:p w14:paraId="4156E0F7" w14:textId="77777777" w:rsidR="00CE2FA9" w:rsidRDefault="00CE2FA9">
      <w:pPr>
        <w:rPr>
          <w:rFonts w:ascii="Arial" w:hAnsi="Arial" w:cs="Arial"/>
          <w:sz w:val="20"/>
          <w:szCs w:val="20"/>
        </w:rPr>
      </w:pPr>
    </w:p>
    <w:tbl>
      <w:tblPr>
        <w:tblStyle w:val="TableGrid"/>
        <w:tblW w:w="0" w:type="auto"/>
        <w:tblLook w:val="04A0" w:firstRow="1" w:lastRow="0" w:firstColumn="1" w:lastColumn="0" w:noHBand="0" w:noVBand="1"/>
      </w:tblPr>
      <w:tblGrid>
        <w:gridCol w:w="7371"/>
        <w:gridCol w:w="2365"/>
      </w:tblGrid>
      <w:tr w:rsidR="002F581E" w:rsidRPr="00C25ED5" w14:paraId="6E9201D0" w14:textId="77777777" w:rsidTr="002F2114">
        <w:tc>
          <w:tcPr>
            <w:tcW w:w="9736" w:type="dxa"/>
            <w:gridSpan w:val="2"/>
            <w:tcBorders>
              <w:top w:val="nil"/>
              <w:left w:val="nil"/>
              <w:bottom w:val="nil"/>
              <w:right w:val="nil"/>
            </w:tcBorders>
          </w:tcPr>
          <w:p w14:paraId="388C0469" w14:textId="75D75927" w:rsidR="002F581E" w:rsidRPr="00934679" w:rsidRDefault="002F581E" w:rsidP="002F2114">
            <w:pPr>
              <w:rPr>
                <w:rFonts w:ascii="Arial" w:hAnsi="Arial" w:cs="Arial"/>
                <w:b/>
                <w:bCs/>
              </w:rPr>
            </w:pPr>
            <w:r>
              <w:rPr>
                <w:rFonts w:ascii="Arial" w:hAnsi="Arial" w:cs="Arial"/>
                <w:b/>
                <w:bCs/>
              </w:rPr>
              <w:t>EDUCATION</w:t>
            </w:r>
          </w:p>
        </w:tc>
      </w:tr>
      <w:tr w:rsidR="002F581E" w:rsidRPr="00C25ED5" w14:paraId="3A0D075E" w14:textId="77777777" w:rsidTr="002F2114">
        <w:tc>
          <w:tcPr>
            <w:tcW w:w="7371" w:type="dxa"/>
            <w:tcBorders>
              <w:top w:val="nil"/>
              <w:left w:val="nil"/>
              <w:bottom w:val="nil"/>
              <w:right w:val="nil"/>
            </w:tcBorders>
          </w:tcPr>
          <w:p w14:paraId="725C8850" w14:textId="4897A273" w:rsidR="002F581E" w:rsidRPr="00C55673" w:rsidRDefault="002F581E" w:rsidP="002F581E">
            <w:pPr>
              <w:rPr>
                <w:rFonts w:ascii="Arial" w:hAnsi="Arial" w:cs="Arial"/>
                <w:b/>
                <w:bCs/>
                <w:sz w:val="20"/>
                <w:szCs w:val="20"/>
              </w:rPr>
            </w:pPr>
            <w:r>
              <w:rPr>
                <w:rFonts w:ascii="Arial" w:hAnsi="Arial" w:cs="Arial"/>
                <w:b/>
                <w:bCs/>
                <w:sz w:val="20"/>
                <w:szCs w:val="20"/>
              </w:rPr>
              <w:t>University of London / Singapore Institution of Management</w:t>
            </w:r>
          </w:p>
        </w:tc>
        <w:tc>
          <w:tcPr>
            <w:tcW w:w="2365" w:type="dxa"/>
            <w:tcBorders>
              <w:top w:val="nil"/>
              <w:left w:val="nil"/>
              <w:bottom w:val="nil"/>
              <w:right w:val="nil"/>
            </w:tcBorders>
          </w:tcPr>
          <w:p w14:paraId="62E659B9" w14:textId="10427562" w:rsidR="002F581E" w:rsidRPr="00C25ED5" w:rsidRDefault="002F581E" w:rsidP="002F581E">
            <w:pPr>
              <w:jc w:val="right"/>
              <w:rPr>
                <w:rFonts w:ascii="Arial" w:hAnsi="Arial" w:cs="Arial"/>
                <w:sz w:val="20"/>
                <w:szCs w:val="20"/>
              </w:rPr>
            </w:pPr>
            <w:r>
              <w:rPr>
                <w:rFonts w:ascii="Arial" w:hAnsi="Arial" w:cs="Arial"/>
                <w:sz w:val="20"/>
                <w:szCs w:val="20"/>
              </w:rPr>
              <w:t>O</w:t>
            </w:r>
            <w:r w:rsidR="00B340EB">
              <w:rPr>
                <w:rFonts w:ascii="Arial" w:hAnsi="Arial" w:cs="Arial"/>
                <w:sz w:val="20"/>
                <w:szCs w:val="20"/>
              </w:rPr>
              <w:t xml:space="preserve">ct 2022 – </w:t>
            </w:r>
            <w:r w:rsidR="008568E6">
              <w:rPr>
                <w:rFonts w:ascii="Arial" w:hAnsi="Arial" w:cs="Arial"/>
                <w:sz w:val="20"/>
                <w:szCs w:val="20"/>
              </w:rPr>
              <w:t>Present</w:t>
            </w:r>
          </w:p>
        </w:tc>
      </w:tr>
      <w:tr w:rsidR="002F581E" w:rsidRPr="00C25ED5" w14:paraId="42361897" w14:textId="77777777" w:rsidTr="002F2114">
        <w:tc>
          <w:tcPr>
            <w:tcW w:w="9736" w:type="dxa"/>
            <w:gridSpan w:val="2"/>
            <w:tcBorders>
              <w:top w:val="nil"/>
              <w:left w:val="nil"/>
              <w:bottom w:val="nil"/>
              <w:right w:val="nil"/>
            </w:tcBorders>
          </w:tcPr>
          <w:p w14:paraId="5D348097" w14:textId="2B98DB8B" w:rsidR="002F581E" w:rsidRPr="00AF6069" w:rsidRDefault="00B340EB" w:rsidP="002F2114">
            <w:pPr>
              <w:jc w:val="both"/>
              <w:rPr>
                <w:rFonts w:ascii="Arial" w:hAnsi="Arial" w:cs="Arial"/>
                <w:sz w:val="20"/>
                <w:szCs w:val="20"/>
              </w:rPr>
            </w:pPr>
            <w:r>
              <w:rPr>
                <w:rFonts w:ascii="Arial" w:hAnsi="Arial" w:cs="Arial"/>
                <w:sz w:val="20"/>
                <w:szCs w:val="20"/>
              </w:rPr>
              <w:t>Masters in Data Science and Artificial Intelligence</w:t>
            </w:r>
            <w:r w:rsidR="002F581E" w:rsidRPr="00AF6069">
              <w:rPr>
                <w:rFonts w:ascii="Arial" w:hAnsi="Arial" w:cs="Arial"/>
                <w:sz w:val="20"/>
                <w:szCs w:val="20"/>
              </w:rPr>
              <w:t xml:space="preserve"> </w:t>
            </w:r>
          </w:p>
        </w:tc>
      </w:tr>
      <w:tr w:rsidR="00B340EB" w:rsidRPr="00C25ED5" w14:paraId="69BD31FA" w14:textId="77777777" w:rsidTr="002F2114">
        <w:tc>
          <w:tcPr>
            <w:tcW w:w="7371" w:type="dxa"/>
            <w:tcBorders>
              <w:top w:val="nil"/>
              <w:left w:val="nil"/>
              <w:bottom w:val="nil"/>
              <w:right w:val="nil"/>
            </w:tcBorders>
          </w:tcPr>
          <w:p w14:paraId="305A3CBC" w14:textId="17F28698" w:rsidR="00B340EB" w:rsidRPr="00C55673" w:rsidRDefault="00B340EB" w:rsidP="00B340EB">
            <w:pPr>
              <w:rPr>
                <w:rFonts w:ascii="Arial" w:hAnsi="Arial" w:cs="Arial"/>
                <w:b/>
                <w:bCs/>
                <w:sz w:val="20"/>
                <w:szCs w:val="20"/>
              </w:rPr>
            </w:pPr>
            <w:r>
              <w:rPr>
                <w:rFonts w:ascii="Arial" w:hAnsi="Arial" w:cs="Arial"/>
                <w:b/>
                <w:bCs/>
                <w:sz w:val="20"/>
                <w:szCs w:val="20"/>
              </w:rPr>
              <w:t>Lancaster University / Sunway University</w:t>
            </w:r>
          </w:p>
        </w:tc>
        <w:tc>
          <w:tcPr>
            <w:tcW w:w="2365" w:type="dxa"/>
            <w:tcBorders>
              <w:top w:val="nil"/>
              <w:left w:val="nil"/>
              <w:bottom w:val="nil"/>
              <w:right w:val="nil"/>
            </w:tcBorders>
          </w:tcPr>
          <w:p w14:paraId="10D8D702" w14:textId="4F8E6F36" w:rsidR="00B340EB" w:rsidRPr="00C25ED5" w:rsidRDefault="00B340EB" w:rsidP="00B340EB">
            <w:pPr>
              <w:jc w:val="right"/>
              <w:rPr>
                <w:rFonts w:ascii="Arial" w:hAnsi="Arial" w:cs="Arial"/>
                <w:sz w:val="20"/>
                <w:szCs w:val="20"/>
              </w:rPr>
            </w:pPr>
            <w:r>
              <w:rPr>
                <w:rFonts w:ascii="Arial" w:hAnsi="Arial" w:cs="Arial"/>
                <w:sz w:val="20"/>
                <w:szCs w:val="20"/>
              </w:rPr>
              <w:t>Aug</w:t>
            </w:r>
            <w:r w:rsidRPr="00C25ED5">
              <w:rPr>
                <w:rFonts w:ascii="Arial" w:hAnsi="Arial" w:cs="Arial"/>
                <w:sz w:val="20"/>
                <w:szCs w:val="20"/>
              </w:rPr>
              <w:t xml:space="preserve"> </w:t>
            </w:r>
            <w:r>
              <w:rPr>
                <w:rFonts w:ascii="Arial" w:hAnsi="Arial" w:cs="Arial"/>
                <w:sz w:val="20"/>
                <w:szCs w:val="20"/>
              </w:rPr>
              <w:t>2017</w:t>
            </w:r>
            <w:r w:rsidRPr="00C25ED5">
              <w:rPr>
                <w:rFonts w:ascii="Arial" w:hAnsi="Arial" w:cs="Arial"/>
                <w:sz w:val="20"/>
                <w:szCs w:val="20"/>
              </w:rPr>
              <w:t xml:space="preserve"> – </w:t>
            </w:r>
            <w:r>
              <w:rPr>
                <w:rFonts w:ascii="Arial" w:hAnsi="Arial" w:cs="Arial"/>
                <w:sz w:val="20"/>
                <w:szCs w:val="20"/>
              </w:rPr>
              <w:t>Aug</w:t>
            </w:r>
            <w:r w:rsidRPr="00C25ED5">
              <w:rPr>
                <w:rFonts w:ascii="Arial" w:hAnsi="Arial" w:cs="Arial"/>
                <w:sz w:val="20"/>
                <w:szCs w:val="20"/>
              </w:rPr>
              <w:t xml:space="preserve"> 2020</w:t>
            </w:r>
          </w:p>
        </w:tc>
      </w:tr>
      <w:tr w:rsidR="00B340EB" w:rsidRPr="00C25ED5" w14:paraId="3BCE0B77" w14:textId="77777777" w:rsidTr="002F2114">
        <w:tc>
          <w:tcPr>
            <w:tcW w:w="9736" w:type="dxa"/>
            <w:gridSpan w:val="2"/>
            <w:tcBorders>
              <w:top w:val="nil"/>
              <w:left w:val="nil"/>
              <w:bottom w:val="nil"/>
              <w:right w:val="nil"/>
            </w:tcBorders>
          </w:tcPr>
          <w:p w14:paraId="1A334440" w14:textId="687CEDCB" w:rsidR="00B340EB" w:rsidRPr="00AF6069" w:rsidRDefault="00B340EB" w:rsidP="00B340EB">
            <w:pPr>
              <w:jc w:val="both"/>
              <w:rPr>
                <w:rFonts w:ascii="Arial" w:hAnsi="Arial" w:cs="Arial"/>
                <w:sz w:val="20"/>
                <w:szCs w:val="20"/>
              </w:rPr>
            </w:pPr>
            <w:r>
              <w:rPr>
                <w:rFonts w:ascii="Arial" w:hAnsi="Arial" w:cs="Arial"/>
                <w:sz w:val="20"/>
                <w:szCs w:val="20"/>
              </w:rPr>
              <w:t>BSc (Hons) in Computer Science – 2</w:t>
            </w:r>
            <w:r w:rsidRPr="00EA0AAA">
              <w:rPr>
                <w:rFonts w:ascii="Arial" w:hAnsi="Arial" w:cs="Arial"/>
                <w:sz w:val="20"/>
                <w:szCs w:val="20"/>
                <w:vertAlign w:val="superscript"/>
              </w:rPr>
              <w:t>nd</w:t>
            </w:r>
            <w:r>
              <w:rPr>
                <w:rFonts w:ascii="Arial" w:hAnsi="Arial" w:cs="Arial"/>
                <w:sz w:val="20"/>
                <w:szCs w:val="20"/>
              </w:rPr>
              <w:t xml:space="preserve"> Class Honours with </w:t>
            </w:r>
            <w:proofErr w:type="spellStart"/>
            <w:r>
              <w:rPr>
                <w:rFonts w:ascii="Arial" w:hAnsi="Arial" w:cs="Arial"/>
                <w:sz w:val="20"/>
                <w:szCs w:val="20"/>
              </w:rPr>
              <w:t>cGPA</w:t>
            </w:r>
            <w:proofErr w:type="spellEnd"/>
            <w:r>
              <w:rPr>
                <w:rFonts w:ascii="Arial" w:hAnsi="Arial" w:cs="Arial"/>
                <w:sz w:val="20"/>
                <w:szCs w:val="20"/>
              </w:rPr>
              <w:t xml:space="preserve"> 3.6</w:t>
            </w:r>
          </w:p>
        </w:tc>
      </w:tr>
      <w:tr w:rsidR="00B340EB" w:rsidRPr="00C25ED5" w14:paraId="4C2FC7B4" w14:textId="77777777" w:rsidTr="002F2114">
        <w:tc>
          <w:tcPr>
            <w:tcW w:w="7371" w:type="dxa"/>
            <w:tcBorders>
              <w:top w:val="nil"/>
              <w:left w:val="nil"/>
              <w:bottom w:val="nil"/>
              <w:right w:val="nil"/>
            </w:tcBorders>
          </w:tcPr>
          <w:p w14:paraId="6A9AA141" w14:textId="2787A524" w:rsidR="00B340EB" w:rsidRPr="00C55673" w:rsidRDefault="00B340EB" w:rsidP="00B340EB">
            <w:pPr>
              <w:tabs>
                <w:tab w:val="left" w:pos="8364"/>
              </w:tabs>
              <w:jc w:val="both"/>
              <w:rPr>
                <w:rFonts w:ascii="Arial" w:hAnsi="Arial" w:cs="Arial"/>
                <w:b/>
                <w:bCs/>
                <w:sz w:val="20"/>
                <w:szCs w:val="20"/>
              </w:rPr>
            </w:pPr>
            <w:r>
              <w:rPr>
                <w:rFonts w:ascii="Arial" w:hAnsi="Arial" w:cs="Arial"/>
                <w:b/>
                <w:bCs/>
                <w:sz w:val="20"/>
                <w:szCs w:val="20"/>
              </w:rPr>
              <w:t>Temasek Polytechnic</w:t>
            </w:r>
          </w:p>
        </w:tc>
        <w:tc>
          <w:tcPr>
            <w:tcW w:w="2365" w:type="dxa"/>
            <w:tcBorders>
              <w:top w:val="nil"/>
              <w:left w:val="nil"/>
              <w:bottom w:val="nil"/>
              <w:right w:val="nil"/>
            </w:tcBorders>
          </w:tcPr>
          <w:p w14:paraId="49293053" w14:textId="681A8218" w:rsidR="00B340EB" w:rsidRPr="00C25ED5" w:rsidRDefault="00B340EB" w:rsidP="00B340EB">
            <w:pPr>
              <w:jc w:val="right"/>
              <w:rPr>
                <w:rFonts w:ascii="Arial" w:hAnsi="Arial" w:cs="Arial"/>
                <w:sz w:val="20"/>
                <w:szCs w:val="20"/>
              </w:rPr>
            </w:pPr>
            <w:r w:rsidRPr="00C25ED5">
              <w:rPr>
                <w:rFonts w:ascii="Arial" w:hAnsi="Arial" w:cs="Arial"/>
                <w:sz w:val="20"/>
                <w:szCs w:val="20"/>
              </w:rPr>
              <w:t xml:space="preserve">Jul </w:t>
            </w:r>
            <w:r w:rsidR="00517450">
              <w:rPr>
                <w:rFonts w:ascii="Arial" w:hAnsi="Arial" w:cs="Arial"/>
                <w:sz w:val="20"/>
                <w:szCs w:val="20"/>
              </w:rPr>
              <w:t>2014</w:t>
            </w:r>
            <w:r w:rsidRPr="00C25ED5">
              <w:rPr>
                <w:rFonts w:ascii="Arial" w:hAnsi="Arial" w:cs="Arial"/>
                <w:sz w:val="20"/>
                <w:szCs w:val="20"/>
              </w:rPr>
              <w:t xml:space="preserve"> – </w:t>
            </w:r>
            <w:r w:rsidR="00492E3F">
              <w:rPr>
                <w:rFonts w:ascii="Arial" w:hAnsi="Arial" w:cs="Arial"/>
                <w:sz w:val="20"/>
                <w:szCs w:val="20"/>
              </w:rPr>
              <w:t>Aug</w:t>
            </w:r>
            <w:r w:rsidRPr="00C25ED5">
              <w:rPr>
                <w:rFonts w:ascii="Arial" w:hAnsi="Arial" w:cs="Arial"/>
                <w:sz w:val="20"/>
                <w:szCs w:val="20"/>
              </w:rPr>
              <w:t xml:space="preserve"> 2017</w:t>
            </w:r>
          </w:p>
        </w:tc>
      </w:tr>
      <w:tr w:rsidR="00B340EB" w:rsidRPr="00C25ED5" w14:paraId="7275CD4B" w14:textId="77777777" w:rsidTr="002F2114">
        <w:tc>
          <w:tcPr>
            <w:tcW w:w="9736" w:type="dxa"/>
            <w:gridSpan w:val="2"/>
            <w:tcBorders>
              <w:top w:val="nil"/>
              <w:left w:val="nil"/>
              <w:bottom w:val="nil"/>
              <w:right w:val="nil"/>
            </w:tcBorders>
          </w:tcPr>
          <w:p w14:paraId="600D1F47" w14:textId="06637EC6" w:rsidR="00B340EB" w:rsidRPr="00087B4D" w:rsidRDefault="00B340EB" w:rsidP="00B340EB">
            <w:pPr>
              <w:jc w:val="both"/>
              <w:rPr>
                <w:rFonts w:ascii="Arial" w:hAnsi="Arial" w:cs="Arial"/>
                <w:sz w:val="20"/>
                <w:szCs w:val="20"/>
              </w:rPr>
            </w:pPr>
            <w:r>
              <w:rPr>
                <w:rFonts w:ascii="Arial" w:hAnsi="Arial" w:cs="Arial"/>
                <w:sz w:val="20"/>
                <w:szCs w:val="20"/>
              </w:rPr>
              <w:t xml:space="preserve">Diploma with Merit in Financial Business Informatics – Admitted to Director’s List with </w:t>
            </w:r>
            <w:proofErr w:type="spellStart"/>
            <w:r>
              <w:rPr>
                <w:rFonts w:ascii="Arial" w:hAnsi="Arial" w:cs="Arial"/>
                <w:sz w:val="20"/>
                <w:szCs w:val="20"/>
              </w:rPr>
              <w:t>cGPA</w:t>
            </w:r>
            <w:proofErr w:type="spellEnd"/>
            <w:r>
              <w:rPr>
                <w:rFonts w:ascii="Arial" w:hAnsi="Arial" w:cs="Arial"/>
                <w:sz w:val="20"/>
                <w:szCs w:val="20"/>
              </w:rPr>
              <w:t xml:space="preserve"> 3.78</w:t>
            </w:r>
          </w:p>
        </w:tc>
      </w:tr>
      <w:tr w:rsidR="00B340EB" w:rsidRPr="00C25ED5" w14:paraId="1BE260E8" w14:textId="77777777" w:rsidTr="002F2114">
        <w:tc>
          <w:tcPr>
            <w:tcW w:w="7371" w:type="dxa"/>
            <w:tcBorders>
              <w:top w:val="nil"/>
              <w:left w:val="nil"/>
              <w:bottom w:val="nil"/>
              <w:right w:val="nil"/>
            </w:tcBorders>
          </w:tcPr>
          <w:p w14:paraId="2C51A2AB" w14:textId="33EDFB71" w:rsidR="00B340EB" w:rsidRPr="00C55673" w:rsidRDefault="00B340EB" w:rsidP="00B340EB">
            <w:pPr>
              <w:rPr>
                <w:rFonts w:ascii="Arial" w:hAnsi="Arial" w:cs="Arial"/>
                <w:b/>
                <w:bCs/>
                <w:sz w:val="20"/>
                <w:szCs w:val="20"/>
              </w:rPr>
            </w:pPr>
            <w:r>
              <w:rPr>
                <w:rFonts w:ascii="Arial" w:hAnsi="Arial" w:cs="Arial"/>
                <w:b/>
                <w:bCs/>
                <w:sz w:val="20"/>
                <w:szCs w:val="20"/>
              </w:rPr>
              <w:t>SMK Kota Kemuning (High School)</w:t>
            </w:r>
          </w:p>
        </w:tc>
        <w:tc>
          <w:tcPr>
            <w:tcW w:w="2365" w:type="dxa"/>
            <w:tcBorders>
              <w:top w:val="nil"/>
              <w:left w:val="nil"/>
              <w:bottom w:val="nil"/>
              <w:right w:val="nil"/>
            </w:tcBorders>
          </w:tcPr>
          <w:p w14:paraId="52DA4DAA" w14:textId="49EEB8CE" w:rsidR="00B340EB" w:rsidRPr="00C25ED5" w:rsidRDefault="00682C5F" w:rsidP="00B340EB">
            <w:pPr>
              <w:jc w:val="right"/>
              <w:rPr>
                <w:rFonts w:ascii="Arial" w:hAnsi="Arial" w:cs="Arial"/>
                <w:sz w:val="20"/>
                <w:szCs w:val="20"/>
              </w:rPr>
            </w:pPr>
            <w:r>
              <w:rPr>
                <w:rFonts w:ascii="Arial" w:hAnsi="Arial" w:cs="Arial"/>
                <w:sz w:val="20"/>
                <w:szCs w:val="20"/>
              </w:rPr>
              <w:t>Jan</w:t>
            </w:r>
            <w:r w:rsidR="00B340EB" w:rsidRPr="00C25ED5">
              <w:rPr>
                <w:rFonts w:ascii="Arial" w:hAnsi="Arial" w:cs="Arial"/>
                <w:sz w:val="20"/>
                <w:szCs w:val="20"/>
              </w:rPr>
              <w:t xml:space="preserve"> 20</w:t>
            </w:r>
            <w:r>
              <w:rPr>
                <w:rFonts w:ascii="Arial" w:hAnsi="Arial" w:cs="Arial"/>
                <w:sz w:val="20"/>
                <w:szCs w:val="20"/>
              </w:rPr>
              <w:t>09</w:t>
            </w:r>
            <w:r w:rsidR="00B340EB" w:rsidRPr="00C25ED5">
              <w:rPr>
                <w:rFonts w:ascii="Arial" w:hAnsi="Arial" w:cs="Arial"/>
                <w:sz w:val="20"/>
                <w:szCs w:val="20"/>
              </w:rPr>
              <w:t xml:space="preserve"> – </w:t>
            </w:r>
            <w:r>
              <w:rPr>
                <w:rFonts w:ascii="Arial" w:hAnsi="Arial" w:cs="Arial"/>
                <w:sz w:val="20"/>
                <w:szCs w:val="20"/>
              </w:rPr>
              <w:t>Dec 2013</w:t>
            </w:r>
          </w:p>
        </w:tc>
      </w:tr>
      <w:tr w:rsidR="00B340EB" w:rsidRPr="00C25ED5" w14:paraId="2CC0BE60" w14:textId="77777777" w:rsidTr="002F2114">
        <w:tc>
          <w:tcPr>
            <w:tcW w:w="9736" w:type="dxa"/>
            <w:gridSpan w:val="2"/>
            <w:tcBorders>
              <w:top w:val="nil"/>
              <w:left w:val="nil"/>
              <w:bottom w:val="nil"/>
              <w:right w:val="nil"/>
            </w:tcBorders>
          </w:tcPr>
          <w:p w14:paraId="2BF75283" w14:textId="2E5874FE" w:rsidR="00B340EB" w:rsidRPr="00B340EB" w:rsidRDefault="00B340EB" w:rsidP="00B340EB">
            <w:pPr>
              <w:jc w:val="both"/>
              <w:rPr>
                <w:rFonts w:ascii="Arial" w:hAnsi="Arial" w:cs="Arial"/>
                <w:sz w:val="20"/>
                <w:szCs w:val="20"/>
              </w:rPr>
            </w:pPr>
            <w:r w:rsidRPr="00B340EB">
              <w:rPr>
                <w:rFonts w:ascii="Arial" w:hAnsi="Arial" w:cs="Arial"/>
                <w:sz w:val="20"/>
                <w:szCs w:val="20"/>
              </w:rPr>
              <w:t>8/9 A's in Sijil Pelajaran Malaysia (SPM)</w:t>
            </w:r>
          </w:p>
          <w:p w14:paraId="56AC5835" w14:textId="45978069" w:rsidR="00B340EB" w:rsidRPr="00087B4D" w:rsidRDefault="00B340EB" w:rsidP="00B340EB">
            <w:pPr>
              <w:jc w:val="both"/>
              <w:rPr>
                <w:rFonts w:ascii="Arial" w:hAnsi="Arial" w:cs="Arial"/>
                <w:sz w:val="20"/>
                <w:szCs w:val="20"/>
              </w:rPr>
            </w:pPr>
            <w:r w:rsidRPr="00B340EB">
              <w:rPr>
                <w:rFonts w:ascii="Arial" w:hAnsi="Arial" w:cs="Arial"/>
                <w:sz w:val="20"/>
                <w:szCs w:val="20"/>
              </w:rPr>
              <w:t xml:space="preserve">5/7 A's in </w:t>
            </w:r>
            <w:proofErr w:type="spellStart"/>
            <w:r w:rsidRPr="00B340EB">
              <w:rPr>
                <w:rFonts w:ascii="Arial" w:hAnsi="Arial" w:cs="Arial"/>
                <w:sz w:val="20"/>
                <w:szCs w:val="20"/>
              </w:rPr>
              <w:t>Penilaian</w:t>
            </w:r>
            <w:proofErr w:type="spellEnd"/>
            <w:r w:rsidRPr="00B340EB">
              <w:rPr>
                <w:rFonts w:ascii="Arial" w:hAnsi="Arial" w:cs="Arial"/>
                <w:sz w:val="20"/>
                <w:szCs w:val="20"/>
              </w:rPr>
              <w:t xml:space="preserve"> </w:t>
            </w:r>
            <w:proofErr w:type="spellStart"/>
            <w:r w:rsidRPr="00B340EB">
              <w:rPr>
                <w:rFonts w:ascii="Arial" w:hAnsi="Arial" w:cs="Arial"/>
                <w:sz w:val="20"/>
                <w:szCs w:val="20"/>
              </w:rPr>
              <w:t>Menengah</w:t>
            </w:r>
            <w:proofErr w:type="spellEnd"/>
            <w:r w:rsidRPr="00B340EB">
              <w:rPr>
                <w:rFonts w:ascii="Arial" w:hAnsi="Arial" w:cs="Arial"/>
                <w:sz w:val="20"/>
                <w:szCs w:val="20"/>
              </w:rPr>
              <w:t xml:space="preserve"> </w:t>
            </w:r>
            <w:proofErr w:type="spellStart"/>
            <w:r w:rsidRPr="00B340EB">
              <w:rPr>
                <w:rFonts w:ascii="Arial" w:hAnsi="Arial" w:cs="Arial"/>
                <w:sz w:val="20"/>
                <w:szCs w:val="20"/>
              </w:rPr>
              <w:t>Rendah</w:t>
            </w:r>
            <w:proofErr w:type="spellEnd"/>
            <w:r w:rsidRPr="00B340EB">
              <w:rPr>
                <w:rFonts w:ascii="Arial" w:hAnsi="Arial" w:cs="Arial"/>
                <w:sz w:val="20"/>
                <w:szCs w:val="20"/>
              </w:rPr>
              <w:t xml:space="preserve"> (PMR)</w:t>
            </w:r>
          </w:p>
        </w:tc>
      </w:tr>
    </w:tbl>
    <w:p w14:paraId="581E6022" w14:textId="77777777" w:rsidR="002F581E" w:rsidRDefault="002F581E">
      <w:pPr>
        <w:rPr>
          <w:rFonts w:ascii="Arial" w:hAnsi="Arial" w:cs="Arial"/>
          <w:sz w:val="20"/>
          <w:szCs w:val="20"/>
        </w:rPr>
      </w:pPr>
    </w:p>
    <w:tbl>
      <w:tblPr>
        <w:tblStyle w:val="TableGrid"/>
        <w:tblW w:w="0" w:type="auto"/>
        <w:tblLook w:val="04A0" w:firstRow="1" w:lastRow="0" w:firstColumn="1" w:lastColumn="0" w:noHBand="0" w:noVBand="1"/>
      </w:tblPr>
      <w:tblGrid>
        <w:gridCol w:w="9736"/>
      </w:tblGrid>
      <w:tr w:rsidR="002C4507" w:rsidRPr="00C25ED5" w14:paraId="6F5C82CB" w14:textId="77777777" w:rsidTr="002F2114">
        <w:tc>
          <w:tcPr>
            <w:tcW w:w="9736" w:type="dxa"/>
            <w:tcBorders>
              <w:top w:val="nil"/>
              <w:left w:val="nil"/>
              <w:bottom w:val="nil"/>
              <w:right w:val="nil"/>
            </w:tcBorders>
          </w:tcPr>
          <w:p w14:paraId="0AA8233D" w14:textId="5DC72E97" w:rsidR="002C4507" w:rsidRPr="00934679" w:rsidRDefault="002C4507" w:rsidP="002F2114">
            <w:pPr>
              <w:rPr>
                <w:rFonts w:ascii="Arial" w:hAnsi="Arial" w:cs="Arial"/>
                <w:b/>
                <w:bCs/>
              </w:rPr>
            </w:pPr>
            <w:bookmarkStart w:id="3" w:name="_Hlk215518685"/>
            <w:r>
              <w:rPr>
                <w:rFonts w:ascii="Arial" w:hAnsi="Arial" w:cs="Arial"/>
                <w:b/>
                <w:bCs/>
              </w:rPr>
              <w:t>HONOURS AND AWARDS</w:t>
            </w:r>
          </w:p>
        </w:tc>
      </w:tr>
      <w:tr w:rsidR="002C4507" w:rsidRPr="00C25ED5" w14:paraId="25F68722" w14:textId="77777777" w:rsidTr="002C4507">
        <w:trPr>
          <w:trHeight w:val="962"/>
        </w:trPr>
        <w:tc>
          <w:tcPr>
            <w:tcW w:w="9736" w:type="dxa"/>
            <w:tcBorders>
              <w:top w:val="nil"/>
              <w:left w:val="nil"/>
              <w:bottom w:val="nil"/>
              <w:right w:val="nil"/>
            </w:tcBorders>
          </w:tcPr>
          <w:p w14:paraId="4B12A952" w14:textId="1A1515BC" w:rsidR="002C4507" w:rsidRPr="009B71D5" w:rsidRDefault="002C4507" w:rsidP="002F2114">
            <w:pPr>
              <w:jc w:val="both"/>
              <w:rPr>
                <w:rFonts w:ascii="Arial" w:hAnsi="Arial" w:cs="Arial"/>
                <w:sz w:val="20"/>
                <w:szCs w:val="20"/>
              </w:rPr>
            </w:pPr>
            <w:r w:rsidRPr="002C4507">
              <w:rPr>
                <w:rFonts w:ascii="Arial" w:hAnsi="Arial" w:cs="Arial"/>
                <w:sz w:val="20"/>
                <w:szCs w:val="20"/>
              </w:rPr>
              <w:t>2nd Runner-Up, Junior Achievement Company of the Year Asia Pacific Finals (2016) 2-Time-Winner, Junior Achievement | Company of the Year Singapore Finals (2015 and 2016) Singapore Representative, FedEx Express | Junior Achievement International Trade Challenge Asia Pacific (2015) | Admitted to Director's List in Financial Business Informatics 2015 and 2016 | Awarded to study Psychology Cluster during Diploma</w:t>
            </w:r>
          </w:p>
        </w:tc>
      </w:tr>
      <w:bookmarkEnd w:id="3"/>
    </w:tbl>
    <w:p w14:paraId="63B750EB" w14:textId="77777777" w:rsidR="002C4507" w:rsidRDefault="002C4507">
      <w:pPr>
        <w:rPr>
          <w:rFonts w:ascii="Arial" w:hAnsi="Arial" w:cs="Arial"/>
          <w:sz w:val="20"/>
          <w:szCs w:val="20"/>
        </w:rPr>
      </w:pPr>
    </w:p>
    <w:tbl>
      <w:tblPr>
        <w:tblStyle w:val="TableGrid"/>
        <w:tblW w:w="0" w:type="auto"/>
        <w:tblLook w:val="04A0" w:firstRow="1" w:lastRow="0" w:firstColumn="1" w:lastColumn="0" w:noHBand="0" w:noVBand="1"/>
      </w:tblPr>
      <w:tblGrid>
        <w:gridCol w:w="9736"/>
      </w:tblGrid>
      <w:tr w:rsidR="002C4507" w:rsidRPr="00C25ED5" w14:paraId="326737A0" w14:textId="77777777" w:rsidTr="002F2114">
        <w:tc>
          <w:tcPr>
            <w:tcW w:w="9736" w:type="dxa"/>
            <w:tcBorders>
              <w:top w:val="nil"/>
              <w:left w:val="nil"/>
              <w:bottom w:val="nil"/>
              <w:right w:val="nil"/>
            </w:tcBorders>
          </w:tcPr>
          <w:p w14:paraId="2D6C64E4" w14:textId="3A9D3654" w:rsidR="002C4507" w:rsidRPr="00934679" w:rsidRDefault="002C4507" w:rsidP="002C4507">
            <w:pPr>
              <w:tabs>
                <w:tab w:val="left" w:pos="2298"/>
              </w:tabs>
              <w:rPr>
                <w:rFonts w:ascii="Arial" w:hAnsi="Arial" w:cs="Arial"/>
                <w:b/>
                <w:bCs/>
              </w:rPr>
            </w:pPr>
            <w:bookmarkStart w:id="4" w:name="_Hlk215518741"/>
            <w:r>
              <w:rPr>
                <w:rFonts w:ascii="Arial" w:hAnsi="Arial" w:cs="Arial"/>
                <w:b/>
                <w:bCs/>
              </w:rPr>
              <w:t>CO-CURRICULAR ACTIVITIES</w:t>
            </w:r>
          </w:p>
        </w:tc>
      </w:tr>
      <w:tr w:rsidR="002C4507" w:rsidRPr="00C25ED5" w14:paraId="3CB8005B" w14:textId="77777777" w:rsidTr="002F2114">
        <w:trPr>
          <w:trHeight w:val="962"/>
        </w:trPr>
        <w:tc>
          <w:tcPr>
            <w:tcW w:w="9736" w:type="dxa"/>
            <w:tcBorders>
              <w:top w:val="nil"/>
              <w:left w:val="nil"/>
              <w:bottom w:val="nil"/>
              <w:right w:val="nil"/>
            </w:tcBorders>
          </w:tcPr>
          <w:p w14:paraId="3CCDC2D3" w14:textId="6740E05A" w:rsidR="002C4507" w:rsidRPr="009B71D5" w:rsidRDefault="002C4507" w:rsidP="002F2114">
            <w:pPr>
              <w:jc w:val="both"/>
              <w:rPr>
                <w:rFonts w:ascii="Arial" w:hAnsi="Arial" w:cs="Arial"/>
                <w:sz w:val="20"/>
                <w:szCs w:val="20"/>
              </w:rPr>
            </w:pPr>
            <w:r w:rsidRPr="002C4507">
              <w:rPr>
                <w:rFonts w:ascii="Arial" w:hAnsi="Arial" w:cs="Arial"/>
                <w:sz w:val="20"/>
                <w:szCs w:val="20"/>
              </w:rPr>
              <w:t>Vice President and long active member of Sunway Photography Club, hosted many events as well as being an event photographer for many events in university | Honorary Treasurer and Secretary of Financial Business Informatics Student Interest Group | Class Representative in Financial Business Informatics for a year Volunteered and participated many events in polytechnic.</w:t>
            </w:r>
          </w:p>
        </w:tc>
      </w:tr>
      <w:bookmarkEnd w:id="4"/>
    </w:tbl>
    <w:p w14:paraId="3679EDFC" w14:textId="77777777" w:rsidR="002C4507" w:rsidRDefault="002C4507">
      <w:pPr>
        <w:rPr>
          <w:rFonts w:ascii="Arial" w:hAnsi="Arial" w:cs="Arial"/>
          <w:sz w:val="20"/>
          <w:szCs w:val="20"/>
        </w:rPr>
      </w:pPr>
    </w:p>
    <w:tbl>
      <w:tblPr>
        <w:tblStyle w:val="TableGrid"/>
        <w:tblW w:w="0" w:type="auto"/>
        <w:tblLook w:val="04A0" w:firstRow="1" w:lastRow="0" w:firstColumn="1" w:lastColumn="0" w:noHBand="0" w:noVBand="1"/>
      </w:tblPr>
      <w:tblGrid>
        <w:gridCol w:w="9736"/>
      </w:tblGrid>
      <w:tr w:rsidR="002C4507" w:rsidRPr="00C25ED5" w14:paraId="54637161" w14:textId="77777777" w:rsidTr="002F2114">
        <w:tc>
          <w:tcPr>
            <w:tcW w:w="9736" w:type="dxa"/>
            <w:tcBorders>
              <w:top w:val="nil"/>
              <w:left w:val="nil"/>
              <w:bottom w:val="nil"/>
              <w:right w:val="nil"/>
            </w:tcBorders>
          </w:tcPr>
          <w:p w14:paraId="064D091E" w14:textId="63964C91" w:rsidR="002C4507" w:rsidRPr="00934679" w:rsidRDefault="002C4507" w:rsidP="002F2114">
            <w:pPr>
              <w:tabs>
                <w:tab w:val="left" w:pos="2298"/>
              </w:tabs>
              <w:rPr>
                <w:rFonts w:ascii="Arial" w:hAnsi="Arial" w:cs="Arial"/>
                <w:b/>
                <w:bCs/>
              </w:rPr>
            </w:pPr>
            <w:bookmarkStart w:id="5" w:name="_Hlk215520150"/>
            <w:r>
              <w:rPr>
                <w:rFonts w:ascii="Arial" w:hAnsi="Arial" w:cs="Arial"/>
                <w:b/>
                <w:bCs/>
              </w:rPr>
              <w:t>ABOUT MYSELF</w:t>
            </w:r>
          </w:p>
        </w:tc>
      </w:tr>
      <w:tr w:rsidR="002C4507" w:rsidRPr="00C25ED5" w14:paraId="01AE1000" w14:textId="77777777" w:rsidTr="002F2114">
        <w:trPr>
          <w:trHeight w:val="962"/>
        </w:trPr>
        <w:tc>
          <w:tcPr>
            <w:tcW w:w="9736" w:type="dxa"/>
            <w:tcBorders>
              <w:top w:val="nil"/>
              <w:left w:val="nil"/>
              <w:bottom w:val="nil"/>
              <w:right w:val="nil"/>
            </w:tcBorders>
          </w:tcPr>
          <w:p w14:paraId="060179E6" w14:textId="69891646" w:rsidR="002C4507" w:rsidRPr="009B71D5" w:rsidRDefault="002C4507" w:rsidP="002F2114">
            <w:pPr>
              <w:jc w:val="both"/>
              <w:rPr>
                <w:rFonts w:ascii="Arial" w:hAnsi="Arial" w:cs="Arial"/>
                <w:sz w:val="20"/>
                <w:szCs w:val="20"/>
              </w:rPr>
            </w:pPr>
            <w:r w:rsidRPr="002C4507">
              <w:rPr>
                <w:rFonts w:ascii="Arial" w:hAnsi="Arial" w:cs="Arial"/>
                <w:sz w:val="20"/>
                <w:szCs w:val="20"/>
              </w:rPr>
              <w:t>As an inherently curious professional,</w:t>
            </w:r>
            <w:r>
              <w:rPr>
                <w:rFonts w:ascii="Arial" w:hAnsi="Arial" w:cs="Arial"/>
                <w:sz w:val="20"/>
                <w:szCs w:val="20"/>
              </w:rPr>
              <w:t xml:space="preserve"> </w:t>
            </w:r>
            <w:r w:rsidRPr="002C4507">
              <w:rPr>
                <w:rFonts w:ascii="Arial" w:hAnsi="Arial" w:cs="Arial"/>
                <w:sz w:val="20"/>
                <w:szCs w:val="20"/>
              </w:rPr>
              <w:t>this has made me flexible</w:t>
            </w:r>
            <w:r w:rsidR="00BB556E">
              <w:rPr>
                <w:rFonts w:ascii="Arial" w:hAnsi="Arial" w:cs="Arial"/>
                <w:sz w:val="20"/>
                <w:szCs w:val="20"/>
              </w:rPr>
              <w:t xml:space="preserve">, </w:t>
            </w:r>
            <w:r w:rsidRPr="002C4507">
              <w:rPr>
                <w:rFonts w:ascii="Arial" w:hAnsi="Arial" w:cs="Arial"/>
                <w:sz w:val="20"/>
                <w:szCs w:val="20"/>
              </w:rPr>
              <w:t>open</w:t>
            </w:r>
            <w:r w:rsidR="00BB556E">
              <w:rPr>
                <w:rFonts w:ascii="Arial" w:hAnsi="Arial" w:cs="Arial"/>
                <w:sz w:val="20"/>
                <w:szCs w:val="20"/>
              </w:rPr>
              <w:t xml:space="preserve"> and willing</w:t>
            </w:r>
            <w:r w:rsidRPr="002C4507">
              <w:rPr>
                <w:rFonts w:ascii="Arial" w:hAnsi="Arial" w:cs="Arial"/>
                <w:sz w:val="20"/>
                <w:szCs w:val="20"/>
              </w:rPr>
              <w:t xml:space="preserve"> to </w:t>
            </w:r>
            <w:r w:rsidR="00BB556E">
              <w:rPr>
                <w:rFonts w:ascii="Arial" w:hAnsi="Arial" w:cs="Arial"/>
                <w:sz w:val="20"/>
                <w:szCs w:val="20"/>
              </w:rPr>
              <w:t>pick</w:t>
            </w:r>
            <w:r w:rsidRPr="002C4507">
              <w:rPr>
                <w:rFonts w:ascii="Arial" w:hAnsi="Arial" w:cs="Arial"/>
                <w:sz w:val="20"/>
                <w:szCs w:val="20"/>
              </w:rPr>
              <w:t xml:space="preserve"> up new skills. I am passionate about continuous learning across a wide range of disciplines, including finance, technology, risk management, and business. I derive great joy and satisfaction from successfully solving problems while simultaneously acquiring new knowledge.</w:t>
            </w:r>
          </w:p>
        </w:tc>
      </w:tr>
      <w:bookmarkEnd w:id="5"/>
    </w:tbl>
    <w:p w14:paraId="4782F710" w14:textId="77777777" w:rsidR="002C4507" w:rsidRDefault="002C4507">
      <w:pPr>
        <w:rPr>
          <w:rFonts w:ascii="Arial" w:hAnsi="Arial" w:cs="Arial"/>
          <w:sz w:val="20"/>
          <w:szCs w:val="20"/>
        </w:rPr>
      </w:pPr>
    </w:p>
    <w:tbl>
      <w:tblPr>
        <w:tblStyle w:val="TableGrid"/>
        <w:tblW w:w="0" w:type="auto"/>
        <w:tblLook w:val="04A0" w:firstRow="1" w:lastRow="0" w:firstColumn="1" w:lastColumn="0" w:noHBand="0" w:noVBand="1"/>
      </w:tblPr>
      <w:tblGrid>
        <w:gridCol w:w="9736"/>
      </w:tblGrid>
      <w:tr w:rsidR="002C4507" w:rsidRPr="00C25ED5" w14:paraId="251CFF9C" w14:textId="77777777" w:rsidTr="002F2114">
        <w:tc>
          <w:tcPr>
            <w:tcW w:w="9736" w:type="dxa"/>
            <w:tcBorders>
              <w:top w:val="nil"/>
              <w:left w:val="nil"/>
              <w:bottom w:val="nil"/>
              <w:right w:val="nil"/>
            </w:tcBorders>
          </w:tcPr>
          <w:p w14:paraId="04615596" w14:textId="6E3523E3" w:rsidR="002C4507" w:rsidRPr="00934679" w:rsidRDefault="002C4507" w:rsidP="002F2114">
            <w:pPr>
              <w:tabs>
                <w:tab w:val="left" w:pos="2298"/>
              </w:tabs>
              <w:rPr>
                <w:rFonts w:ascii="Arial" w:hAnsi="Arial" w:cs="Arial"/>
                <w:b/>
                <w:bCs/>
              </w:rPr>
            </w:pPr>
            <w:r>
              <w:rPr>
                <w:rFonts w:ascii="Arial" w:hAnsi="Arial" w:cs="Arial"/>
                <w:b/>
                <w:bCs/>
              </w:rPr>
              <w:t>INTEREST</w:t>
            </w:r>
          </w:p>
        </w:tc>
      </w:tr>
      <w:tr w:rsidR="002C4507" w:rsidRPr="00C25ED5" w14:paraId="22579A02" w14:textId="77777777" w:rsidTr="009A1BF7">
        <w:trPr>
          <w:trHeight w:val="93"/>
        </w:trPr>
        <w:tc>
          <w:tcPr>
            <w:tcW w:w="9736" w:type="dxa"/>
            <w:tcBorders>
              <w:top w:val="nil"/>
              <w:left w:val="nil"/>
              <w:bottom w:val="nil"/>
              <w:right w:val="nil"/>
            </w:tcBorders>
          </w:tcPr>
          <w:p w14:paraId="6486CC47" w14:textId="2C9EDD63" w:rsidR="002C4507" w:rsidRPr="009B71D5" w:rsidRDefault="009A1BF7" w:rsidP="002F2114">
            <w:pPr>
              <w:jc w:val="both"/>
              <w:rPr>
                <w:rFonts w:ascii="Arial" w:hAnsi="Arial" w:cs="Arial"/>
                <w:sz w:val="20"/>
                <w:szCs w:val="20"/>
              </w:rPr>
            </w:pPr>
            <w:r>
              <w:rPr>
                <w:rFonts w:ascii="Arial" w:hAnsi="Arial" w:cs="Arial"/>
                <w:sz w:val="20"/>
                <w:szCs w:val="20"/>
              </w:rPr>
              <w:t>Self-hosting, Fitness, Gaming, Photography</w:t>
            </w:r>
          </w:p>
        </w:tc>
      </w:tr>
    </w:tbl>
    <w:p w14:paraId="75D1B6E7" w14:textId="77777777" w:rsidR="002C4507" w:rsidRPr="00C25ED5" w:rsidRDefault="002C4507">
      <w:pPr>
        <w:rPr>
          <w:rFonts w:ascii="Arial" w:hAnsi="Arial" w:cs="Arial"/>
          <w:sz w:val="20"/>
          <w:szCs w:val="20"/>
        </w:rPr>
      </w:pPr>
    </w:p>
    <w:sectPr w:rsidR="002C4507" w:rsidRPr="00C25ED5" w:rsidSect="00FA28D1">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241C" w14:textId="77777777" w:rsidR="00FA4143" w:rsidRDefault="00FA4143" w:rsidP="00C65AF3">
      <w:pPr>
        <w:spacing w:after="0" w:line="240" w:lineRule="auto"/>
      </w:pPr>
      <w:r>
        <w:separator/>
      </w:r>
    </w:p>
  </w:endnote>
  <w:endnote w:type="continuationSeparator" w:id="0">
    <w:p w14:paraId="40EBF36F" w14:textId="77777777" w:rsidR="00FA4143" w:rsidRDefault="00FA4143" w:rsidP="00C6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Light">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Semilight">
    <w:panose1 w:val="020B04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3E82" w14:textId="77777777" w:rsidR="00FA4143" w:rsidRDefault="00FA4143" w:rsidP="00C65AF3">
      <w:pPr>
        <w:spacing w:after="0" w:line="240" w:lineRule="auto"/>
      </w:pPr>
      <w:r>
        <w:separator/>
      </w:r>
    </w:p>
  </w:footnote>
  <w:footnote w:type="continuationSeparator" w:id="0">
    <w:p w14:paraId="0BEC8862" w14:textId="77777777" w:rsidR="00FA4143" w:rsidRDefault="00FA4143" w:rsidP="00C65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FC86" w14:textId="77777777" w:rsidR="00785240" w:rsidRPr="00C25ED5" w:rsidRDefault="00785240" w:rsidP="00785240">
    <w:pPr>
      <w:pStyle w:val="Header"/>
      <w:rPr>
        <w:rFonts w:ascii="Arial" w:hAnsi="Arial" w:cs="Arial"/>
        <w:b/>
        <w:bCs/>
        <w:sz w:val="36"/>
        <w:szCs w:val="36"/>
      </w:rPr>
    </w:pPr>
    <w:r w:rsidRPr="00C25ED5">
      <w:rPr>
        <w:rFonts w:ascii="Arial" w:hAnsi="Arial" w:cs="Arial"/>
        <w:b/>
        <w:bCs/>
        <w:sz w:val="36"/>
        <w:szCs w:val="36"/>
      </w:rPr>
      <w:t>TEOH LEN KHAEI EDWIN</w:t>
    </w:r>
  </w:p>
  <w:p w14:paraId="0C78707B" w14:textId="75FFCC2B" w:rsidR="00785240" w:rsidRPr="00C25ED5" w:rsidRDefault="00785240" w:rsidP="00785240">
    <w:pPr>
      <w:pStyle w:val="Header"/>
      <w:rPr>
        <w:rFonts w:ascii="Arial" w:hAnsi="Arial" w:cs="Arial"/>
        <w:sz w:val="20"/>
        <w:szCs w:val="20"/>
      </w:rPr>
    </w:pPr>
    <w:r w:rsidRPr="00C25ED5">
      <w:rPr>
        <w:rFonts w:ascii="Arial" w:hAnsi="Arial" w:cs="Arial"/>
        <w:sz w:val="20"/>
        <w:szCs w:val="20"/>
      </w:rPr>
      <w:t>Permanent Resident | Sengkang, Singapore | March 1996</w:t>
    </w:r>
  </w:p>
  <w:p w14:paraId="037FE352" w14:textId="77777777" w:rsidR="00785240" w:rsidRPr="00C25ED5" w:rsidRDefault="00785240" w:rsidP="00785240">
    <w:pPr>
      <w:pStyle w:val="Header"/>
      <w:rPr>
        <w:rFonts w:ascii="Arial" w:hAnsi="Arial" w:cs="Arial"/>
        <w:sz w:val="28"/>
        <w:szCs w:val="28"/>
      </w:rPr>
    </w:pPr>
    <w:r w:rsidRPr="00C25ED5">
      <w:rPr>
        <w:rFonts w:ascii="Arial" w:hAnsi="Arial" w:cs="Arial"/>
        <w:sz w:val="28"/>
        <w:szCs w:val="28"/>
      </w:rPr>
      <w:t xml:space="preserve">+6582657322 | </w:t>
    </w:r>
    <w:hyperlink r:id="rId1" w:history="1">
      <w:r w:rsidRPr="00C25ED5">
        <w:rPr>
          <w:rStyle w:val="Hyperlink"/>
          <w:rFonts w:ascii="Arial" w:hAnsi="Arial" w:cs="Arial"/>
          <w:color w:val="auto"/>
          <w:sz w:val="28"/>
          <w:szCs w:val="28"/>
        </w:rPr>
        <w:t>edtlk1203@gmail.com</w:t>
      </w:r>
    </w:hyperlink>
    <w:r w:rsidRPr="00C25ED5">
      <w:rPr>
        <w:rFonts w:ascii="Arial" w:hAnsi="Arial" w:cs="Arial"/>
        <w:sz w:val="28"/>
        <w:szCs w:val="28"/>
      </w:rPr>
      <w:t xml:space="preserve"> | </w:t>
    </w:r>
    <w:hyperlink w:history="1">
      <w:r w:rsidRPr="00C25ED5">
        <w:rPr>
          <w:rStyle w:val="Hyperlink"/>
          <w:rFonts w:ascii="Arial" w:hAnsi="Arial" w:cs="Arial"/>
          <w:color w:val="auto"/>
          <w:sz w:val="28"/>
          <w:szCs w:val="28"/>
        </w:rPr>
        <w:t>linkedin.com/in/edwinteoh1203</w:t>
      </w:r>
    </w:hyperlink>
  </w:p>
  <w:p w14:paraId="40B33A53" w14:textId="77777777" w:rsidR="00C65AF3" w:rsidRPr="00C25ED5" w:rsidRDefault="00C65AF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306C"/>
    <w:multiLevelType w:val="hybridMultilevel"/>
    <w:tmpl w:val="44A6E858"/>
    <w:lvl w:ilvl="0" w:tplc="BD62EFC6">
      <w:start w:val="12"/>
      <w:numFmt w:val="bullet"/>
      <w:lvlText w:val="-"/>
      <w:lvlJc w:val="left"/>
      <w:pPr>
        <w:ind w:left="360" w:hanging="360"/>
      </w:pPr>
      <w:rPr>
        <w:rFonts w:ascii="Segoe UI Light" w:eastAsiaTheme="minorEastAsia" w:hAnsi="Segoe UI Light" w:cs="Segoe UI Light"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E7146E"/>
    <w:multiLevelType w:val="hybridMultilevel"/>
    <w:tmpl w:val="2BF825B2"/>
    <w:lvl w:ilvl="0" w:tplc="C6D80870">
      <w:numFmt w:val="bullet"/>
      <w:lvlText w:val="-"/>
      <w:lvlJc w:val="left"/>
      <w:pPr>
        <w:ind w:left="360" w:hanging="360"/>
      </w:pPr>
      <w:rPr>
        <w:rFonts w:ascii="Helvetica" w:eastAsiaTheme="minorEastAsia" w:hAnsi="Helvetic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163350"/>
    <w:multiLevelType w:val="hybridMultilevel"/>
    <w:tmpl w:val="73561E6A"/>
    <w:lvl w:ilvl="0" w:tplc="3CA0279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F5730C1"/>
    <w:multiLevelType w:val="hybridMultilevel"/>
    <w:tmpl w:val="ADB0B2EC"/>
    <w:lvl w:ilvl="0" w:tplc="9476FCE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14869">
    <w:abstractNumId w:val="1"/>
  </w:num>
  <w:num w:numId="2" w16cid:durableId="343824368">
    <w:abstractNumId w:val="3"/>
  </w:num>
  <w:num w:numId="3" w16cid:durableId="2100716654">
    <w:abstractNumId w:val="2"/>
  </w:num>
  <w:num w:numId="4" w16cid:durableId="119900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F3"/>
    <w:rsid w:val="00022E9F"/>
    <w:rsid w:val="00042143"/>
    <w:rsid w:val="0006700E"/>
    <w:rsid w:val="00082E8F"/>
    <w:rsid w:val="00087B4D"/>
    <w:rsid w:val="000C7CFD"/>
    <w:rsid w:val="000D4207"/>
    <w:rsid w:val="001546C4"/>
    <w:rsid w:val="001A54CD"/>
    <w:rsid w:val="0023669A"/>
    <w:rsid w:val="002777FE"/>
    <w:rsid w:val="002A22FA"/>
    <w:rsid w:val="002B1835"/>
    <w:rsid w:val="002C4507"/>
    <w:rsid w:val="002F2E5A"/>
    <w:rsid w:val="002F581E"/>
    <w:rsid w:val="00342490"/>
    <w:rsid w:val="00347BFD"/>
    <w:rsid w:val="003539FE"/>
    <w:rsid w:val="003612CE"/>
    <w:rsid w:val="00377C2B"/>
    <w:rsid w:val="0038709C"/>
    <w:rsid w:val="003D125E"/>
    <w:rsid w:val="00492E3F"/>
    <w:rsid w:val="00517450"/>
    <w:rsid w:val="0054442B"/>
    <w:rsid w:val="0057328F"/>
    <w:rsid w:val="00574056"/>
    <w:rsid w:val="005B7759"/>
    <w:rsid w:val="00606574"/>
    <w:rsid w:val="00615D98"/>
    <w:rsid w:val="006641DD"/>
    <w:rsid w:val="00682C5F"/>
    <w:rsid w:val="006A7B95"/>
    <w:rsid w:val="006B654C"/>
    <w:rsid w:val="006D37AE"/>
    <w:rsid w:val="007462F5"/>
    <w:rsid w:val="00774F7D"/>
    <w:rsid w:val="00785240"/>
    <w:rsid w:val="007A7654"/>
    <w:rsid w:val="007C5411"/>
    <w:rsid w:val="007D6E81"/>
    <w:rsid w:val="008568E6"/>
    <w:rsid w:val="00916C1E"/>
    <w:rsid w:val="00934679"/>
    <w:rsid w:val="0098590E"/>
    <w:rsid w:val="009A1BF7"/>
    <w:rsid w:val="009B71D5"/>
    <w:rsid w:val="009C4427"/>
    <w:rsid w:val="00A409F6"/>
    <w:rsid w:val="00A53062"/>
    <w:rsid w:val="00AD4A3C"/>
    <w:rsid w:val="00AE430D"/>
    <w:rsid w:val="00AF6069"/>
    <w:rsid w:val="00AF7AB3"/>
    <w:rsid w:val="00B07956"/>
    <w:rsid w:val="00B340EB"/>
    <w:rsid w:val="00B445C5"/>
    <w:rsid w:val="00BB556E"/>
    <w:rsid w:val="00C22FD9"/>
    <w:rsid w:val="00C25ED5"/>
    <w:rsid w:val="00C44C1D"/>
    <w:rsid w:val="00C55673"/>
    <w:rsid w:val="00C65AF3"/>
    <w:rsid w:val="00CC50F4"/>
    <w:rsid w:val="00CC7A8A"/>
    <w:rsid w:val="00CE2FA9"/>
    <w:rsid w:val="00D203C4"/>
    <w:rsid w:val="00D43243"/>
    <w:rsid w:val="00D66AE5"/>
    <w:rsid w:val="00DE5A99"/>
    <w:rsid w:val="00E11665"/>
    <w:rsid w:val="00E30DEA"/>
    <w:rsid w:val="00E902CF"/>
    <w:rsid w:val="00EA0AAA"/>
    <w:rsid w:val="00EA7468"/>
    <w:rsid w:val="00EC3609"/>
    <w:rsid w:val="00F67DEF"/>
    <w:rsid w:val="00F94335"/>
    <w:rsid w:val="00FA28D1"/>
    <w:rsid w:val="00FA4143"/>
    <w:rsid w:val="00FD14CF"/>
    <w:rsid w:val="00FE69A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001A"/>
  <w15:chartTrackingRefBased/>
  <w15:docId w15:val="{61EE3AF6-181F-4544-A856-BDC175CF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1E"/>
  </w:style>
  <w:style w:type="paragraph" w:styleId="Heading1">
    <w:name w:val="heading 1"/>
    <w:basedOn w:val="Normal"/>
    <w:next w:val="Normal"/>
    <w:link w:val="Heading1Char"/>
    <w:uiPriority w:val="9"/>
    <w:qFormat/>
    <w:rsid w:val="00C65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AF3"/>
    <w:rPr>
      <w:rFonts w:eastAsiaTheme="majorEastAsia" w:cstheme="majorBidi"/>
      <w:color w:val="272727" w:themeColor="text1" w:themeTint="D8"/>
    </w:rPr>
  </w:style>
  <w:style w:type="paragraph" w:styleId="Title">
    <w:name w:val="Title"/>
    <w:basedOn w:val="Normal"/>
    <w:next w:val="Normal"/>
    <w:link w:val="TitleChar"/>
    <w:uiPriority w:val="10"/>
    <w:qFormat/>
    <w:rsid w:val="00C65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AF3"/>
    <w:pPr>
      <w:spacing w:before="160"/>
      <w:jc w:val="center"/>
    </w:pPr>
    <w:rPr>
      <w:i/>
      <w:iCs/>
      <w:color w:val="404040" w:themeColor="text1" w:themeTint="BF"/>
    </w:rPr>
  </w:style>
  <w:style w:type="character" w:customStyle="1" w:styleId="QuoteChar">
    <w:name w:val="Quote Char"/>
    <w:basedOn w:val="DefaultParagraphFont"/>
    <w:link w:val="Quote"/>
    <w:uiPriority w:val="29"/>
    <w:rsid w:val="00C65AF3"/>
    <w:rPr>
      <w:i/>
      <w:iCs/>
      <w:color w:val="404040" w:themeColor="text1" w:themeTint="BF"/>
    </w:rPr>
  </w:style>
  <w:style w:type="paragraph" w:styleId="ListParagraph">
    <w:name w:val="List Paragraph"/>
    <w:basedOn w:val="Normal"/>
    <w:uiPriority w:val="34"/>
    <w:qFormat/>
    <w:rsid w:val="00C65AF3"/>
    <w:pPr>
      <w:ind w:left="720"/>
      <w:contextualSpacing/>
    </w:pPr>
  </w:style>
  <w:style w:type="character" w:styleId="IntenseEmphasis">
    <w:name w:val="Intense Emphasis"/>
    <w:basedOn w:val="DefaultParagraphFont"/>
    <w:uiPriority w:val="21"/>
    <w:qFormat/>
    <w:rsid w:val="00C65AF3"/>
    <w:rPr>
      <w:i/>
      <w:iCs/>
      <w:color w:val="0F4761" w:themeColor="accent1" w:themeShade="BF"/>
    </w:rPr>
  </w:style>
  <w:style w:type="paragraph" w:styleId="IntenseQuote">
    <w:name w:val="Intense Quote"/>
    <w:basedOn w:val="Normal"/>
    <w:next w:val="Normal"/>
    <w:link w:val="IntenseQuoteChar"/>
    <w:uiPriority w:val="30"/>
    <w:qFormat/>
    <w:rsid w:val="00C65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AF3"/>
    <w:rPr>
      <w:i/>
      <w:iCs/>
      <w:color w:val="0F4761" w:themeColor="accent1" w:themeShade="BF"/>
    </w:rPr>
  </w:style>
  <w:style w:type="character" w:styleId="IntenseReference">
    <w:name w:val="Intense Reference"/>
    <w:basedOn w:val="DefaultParagraphFont"/>
    <w:uiPriority w:val="32"/>
    <w:qFormat/>
    <w:rsid w:val="00C65AF3"/>
    <w:rPr>
      <w:b/>
      <w:bCs/>
      <w:smallCaps/>
      <w:color w:val="0F4761" w:themeColor="accent1" w:themeShade="BF"/>
      <w:spacing w:val="5"/>
    </w:rPr>
  </w:style>
  <w:style w:type="paragraph" w:styleId="Header">
    <w:name w:val="header"/>
    <w:basedOn w:val="Normal"/>
    <w:link w:val="HeaderChar"/>
    <w:uiPriority w:val="99"/>
    <w:unhideWhenUsed/>
    <w:rsid w:val="00C65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AF3"/>
  </w:style>
  <w:style w:type="paragraph" w:styleId="Footer">
    <w:name w:val="footer"/>
    <w:basedOn w:val="Normal"/>
    <w:link w:val="FooterChar"/>
    <w:uiPriority w:val="99"/>
    <w:unhideWhenUsed/>
    <w:rsid w:val="00C65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AF3"/>
  </w:style>
  <w:style w:type="character" w:styleId="Hyperlink">
    <w:name w:val="Hyperlink"/>
    <w:basedOn w:val="DefaultParagraphFont"/>
    <w:uiPriority w:val="99"/>
    <w:unhideWhenUsed/>
    <w:rsid w:val="00785240"/>
    <w:rPr>
      <w:color w:val="467886" w:themeColor="hyperlink"/>
      <w:u w:val="single"/>
    </w:rPr>
  </w:style>
  <w:style w:type="character" w:styleId="FollowedHyperlink">
    <w:name w:val="FollowedHyperlink"/>
    <w:basedOn w:val="DefaultParagraphFont"/>
    <w:uiPriority w:val="99"/>
    <w:semiHidden/>
    <w:unhideWhenUsed/>
    <w:rsid w:val="00785240"/>
    <w:rPr>
      <w:color w:val="96607D" w:themeColor="followedHyperlink"/>
      <w:u w:val="single"/>
    </w:rPr>
  </w:style>
  <w:style w:type="table" w:styleId="TableGrid">
    <w:name w:val="Table Grid"/>
    <w:basedOn w:val="TableNormal"/>
    <w:uiPriority w:val="39"/>
    <w:rsid w:val="0078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2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&#65279;<?xml version="1.0" encoding="utf-8" standalone="yes"?>
<Relationships xmlns="http://schemas.openxmlformats.org/package/2006/relationships"><Relationship Id="rId2" Type="http://schemas.openxmlformats.org/officeDocument/2006/relationships/hyperlink" Target="#" TargetMode="External" /><Relationship Id="rId1" Type="http://schemas.openxmlformats.org/officeDocument/2006/relationships/hyperlink" Target="mailto:edtlk1203@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TEOH LEN KHAEI EDWIN</dc:creator>
  <cp:keywords/>
  <dc:description/>
  <cp:lastModifiedBy>TEOH LEN KHAEI EDWIN</cp:lastModifiedBy>
  <cp:revision>17</cp:revision>
  <dcterms:created xsi:type="dcterms:W3CDTF">2025-12-02T08:03:00Z</dcterms:created>
  <dcterms:modified xsi:type="dcterms:W3CDTF">2025-12-02T09:12:00Z</dcterms:modified>
</cp:coreProperties>
</file>